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0" w:type="dxa"/>
        <w:tblLayout w:type="fixed"/>
        <w:tblLook w:val="01E0" w:firstRow="1" w:lastRow="1" w:firstColumn="1" w:lastColumn="1" w:noHBand="0" w:noVBand="0"/>
      </w:tblPr>
      <w:tblGrid>
        <w:gridCol w:w="9616"/>
        <w:gridCol w:w="4954"/>
      </w:tblGrid>
      <w:tr w:rsidR="003D128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  <w:tc>
          <w:tcPr>
            <w:tcW w:w="4954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4954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4"/>
            </w:tblGrid>
            <w:tr w:rsidR="003D128C">
              <w:tc>
                <w:tcPr>
                  <w:tcW w:w="4954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3D128C" w:rsidRDefault="005C32D7">
                  <w:r>
                    <w:rPr>
                      <w:color w:val="000000"/>
                      <w:sz w:val="28"/>
                      <w:szCs w:val="28"/>
                    </w:rPr>
                    <w:t>Приложение 2</w:t>
                  </w:r>
                </w:p>
                <w:p w:rsidR="003D128C" w:rsidRDefault="005C32D7">
                  <w:r>
                    <w:rPr>
                      <w:color w:val="000000"/>
                      <w:sz w:val="28"/>
                      <w:szCs w:val="28"/>
                    </w:rPr>
                    <w:t>к решению Совета сельского поселения</w:t>
                  </w:r>
                </w:p>
                <w:p w:rsidR="003D128C" w:rsidRDefault="005C32D7">
                  <w:r>
                    <w:rPr>
                      <w:color w:val="000000"/>
                      <w:sz w:val="28"/>
                      <w:szCs w:val="28"/>
                    </w:rPr>
                    <w:t>Ялгыз-Наратский сельсовет</w:t>
                  </w:r>
                </w:p>
                <w:p w:rsidR="003D128C" w:rsidRDefault="005C32D7">
                  <w:r>
                    <w:rPr>
                      <w:color w:val="000000"/>
                      <w:sz w:val="28"/>
                      <w:szCs w:val="28"/>
                    </w:rPr>
                    <w:t>муниципального района </w:t>
                  </w:r>
                </w:p>
                <w:p w:rsidR="003D128C" w:rsidRDefault="005C32D7">
                  <w:r>
                    <w:rPr>
                      <w:color w:val="000000"/>
                      <w:sz w:val="28"/>
                      <w:szCs w:val="28"/>
                    </w:rPr>
                    <w:t>Татышлинский район</w:t>
                  </w:r>
                </w:p>
                <w:p w:rsidR="003D128C" w:rsidRDefault="005C32D7">
                  <w:r>
                    <w:rPr>
                      <w:color w:val="000000"/>
                      <w:sz w:val="28"/>
                      <w:szCs w:val="28"/>
                    </w:rPr>
                    <w:t>Республики Башкортостан</w:t>
                  </w:r>
                </w:p>
                <w:p w:rsidR="003D128C" w:rsidRDefault="005C32D7">
                  <w:r>
                    <w:rPr>
                      <w:color w:val="000000"/>
                      <w:sz w:val="28"/>
                      <w:szCs w:val="28"/>
                    </w:rPr>
                    <w:t xml:space="preserve">от </w:t>
                  </w:r>
                  <w:r w:rsidR="000962E2">
                    <w:rPr>
                      <w:color w:val="000000"/>
                      <w:sz w:val="28"/>
                      <w:szCs w:val="28"/>
                    </w:rPr>
                    <w:t xml:space="preserve">«25» </w:t>
                  </w:r>
                  <w:r>
                    <w:rPr>
                      <w:color w:val="000000"/>
                      <w:sz w:val="28"/>
                      <w:szCs w:val="28"/>
                    </w:rPr>
                    <w:t>декабря 202</w:t>
                  </w:r>
                  <w:r w:rsidR="000962E2">
                    <w:rPr>
                      <w:color w:val="000000"/>
                      <w:sz w:val="28"/>
                      <w:szCs w:val="28"/>
                    </w:rPr>
                    <w:t>5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года №</w:t>
                  </w:r>
                  <w:r w:rsidR="000962E2">
                    <w:rPr>
                      <w:color w:val="000000"/>
                      <w:sz w:val="28"/>
                      <w:szCs w:val="28"/>
                    </w:rPr>
                    <w:t>160</w:t>
                  </w:r>
                </w:p>
              </w:tc>
            </w:tr>
          </w:tbl>
          <w:p w:rsidR="003D128C" w:rsidRDefault="003D128C">
            <w:pPr>
              <w:spacing w:line="1" w:lineRule="auto"/>
            </w:pPr>
          </w:p>
        </w:tc>
      </w:tr>
      <w:tr w:rsidR="003D128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</w:tr>
      <w:tr w:rsidR="003D128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</w:tr>
      <w:tr w:rsidR="003D128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</w:tr>
      <w:tr w:rsidR="003D128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</w:tr>
      <w:tr w:rsidR="003D128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</w:tr>
      <w:tr w:rsidR="003D128C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  <w:tc>
          <w:tcPr>
            <w:tcW w:w="4954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3D128C" w:rsidRDefault="003D128C">
            <w:pPr>
              <w:spacing w:line="1" w:lineRule="auto"/>
            </w:pPr>
          </w:p>
        </w:tc>
      </w:tr>
    </w:tbl>
    <w:p w:rsidR="003D128C" w:rsidRDefault="003D128C">
      <w:pPr>
        <w:rPr>
          <w:vanish/>
        </w:rPr>
      </w:pPr>
    </w:p>
    <w:tbl>
      <w:tblPr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D128C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3D128C" w:rsidRDefault="005C32D7">
            <w:pPr>
              <w:jc w:val="right"/>
            </w:pPr>
            <w:r>
              <w:rPr>
                <w:color w:val="000000"/>
                <w:sz w:val="28"/>
                <w:szCs w:val="28"/>
              </w:rPr>
              <w:t>(в рублях)</w:t>
            </w:r>
          </w:p>
        </w:tc>
      </w:tr>
    </w:tbl>
    <w:p w:rsidR="003D128C" w:rsidRDefault="003D128C">
      <w:pPr>
        <w:rPr>
          <w:vanish/>
        </w:rPr>
      </w:pPr>
    </w:p>
    <w:tbl>
      <w:tblPr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3D128C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</w:t>
            </w:r>
          </w:p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Ялгыз-Наратский сельсовет муниципального района Татышлинский район Республики Башкортостан</w:t>
            </w:r>
          </w:p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2026 год и на плановый период 2027 и 2028 годов</w:t>
            </w:r>
            <w:r w:rsidR="000962E2">
              <w:rPr>
                <w:b/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:rsidR="003D128C" w:rsidRDefault="003D128C">
      <w:pPr>
        <w:rPr>
          <w:vanish/>
        </w:rPr>
      </w:pPr>
      <w:bookmarkStart w:id="0" w:name="__bookmark_1"/>
      <w:bookmarkEnd w:id="0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3D128C">
        <w:trPr>
          <w:trHeight w:hRule="exact" w:val="566"/>
          <w:tblHeader/>
        </w:trPr>
        <w:tc>
          <w:tcPr>
            <w:tcW w:w="311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Код вида, подвида доходов бюджета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55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Наименование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5952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Сумма</w:t>
            </w:r>
          </w:p>
          <w:p w:rsidR="003D128C" w:rsidRDefault="003D128C">
            <w:pPr>
              <w:spacing w:line="1" w:lineRule="auto"/>
            </w:pPr>
          </w:p>
        </w:tc>
      </w:tr>
      <w:tr w:rsidR="003D128C">
        <w:trPr>
          <w:trHeight w:hRule="exact" w:val="566"/>
          <w:tblHeader/>
        </w:trPr>
        <w:tc>
          <w:tcPr>
            <w:tcW w:w="3118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3D128C">
            <w:pPr>
              <w:spacing w:line="1" w:lineRule="auto"/>
            </w:pPr>
          </w:p>
        </w:tc>
        <w:tc>
          <w:tcPr>
            <w:tcW w:w="55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3D128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2026 год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2027 год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2028 год</w:t>
            </w:r>
          </w:p>
          <w:p w:rsidR="003D128C" w:rsidRDefault="003D128C">
            <w:pPr>
              <w:spacing w:line="1" w:lineRule="auto"/>
            </w:pPr>
          </w:p>
        </w:tc>
      </w:tr>
    </w:tbl>
    <w:p w:rsidR="003D128C" w:rsidRDefault="003D128C">
      <w:pPr>
        <w:rPr>
          <w:vanish/>
        </w:rPr>
      </w:pPr>
      <w:bookmarkStart w:id="1" w:name="__bookmark_2"/>
      <w:bookmarkEnd w:id="1"/>
    </w:p>
    <w:tbl>
      <w:tblPr>
        <w:tblW w:w="14470" w:type="dxa"/>
        <w:tblLayout w:type="fixed"/>
        <w:tblLook w:val="01E0" w:firstRow="1" w:lastRow="1" w:firstColumn="1" w:lastColumn="1" w:noHBand="0" w:noVBand="0"/>
      </w:tblPr>
      <w:tblGrid>
        <w:gridCol w:w="3096"/>
        <w:gridCol w:w="5461"/>
        <w:gridCol w:w="1971"/>
        <w:gridCol w:w="1971"/>
        <w:gridCol w:w="1971"/>
      </w:tblGrid>
      <w:tr w:rsidR="003D128C">
        <w:trPr>
          <w:trHeight w:hRule="exact" w:val="374"/>
          <w:tblHeader/>
        </w:trPr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2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3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4</w:t>
            </w:r>
          </w:p>
          <w:p w:rsidR="003D128C" w:rsidRDefault="003D128C">
            <w:pPr>
              <w:spacing w:line="1" w:lineRule="auto"/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D128C" w:rsidRDefault="005C32D7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5</w:t>
            </w:r>
          </w:p>
          <w:p w:rsidR="003D128C" w:rsidRDefault="003D128C">
            <w:pPr>
              <w:spacing w:line="1" w:lineRule="auto"/>
            </w:pP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3D128C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ВСЕГО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7 057 591,00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7 256 150,50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7 475 307,10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3 025 000,00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3 327 000,00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3 660 000,00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ПРИБЫЛЬ, ДОХОДЫ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2 753 000,00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3 028 000,00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2 753 000,00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3 028 000,00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</w:t>
            </w:r>
            <w:r>
              <w:rPr>
                <w:color w:val="000000"/>
                <w:sz w:val="28"/>
                <w:szCs w:val="28"/>
              </w:rPr>
              <w:lastRenderedPageBreak/>
              <w:t>полученных физическим лицом-налоговым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2 293 000,00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2 522 000,00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2 774 000,00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1 01 02080 01 0000 110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в части суммы налога, превышающей 650 тысяч рублей, относящейся к части нало говой базы, превышающей 5 миллионов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 астия в организации, полученных физическим лицом-налоговым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</w:t>
            </w:r>
            <w:r>
              <w:rPr>
                <w:color w:val="000000"/>
                <w:sz w:val="28"/>
                <w:szCs w:val="28"/>
              </w:rPr>
              <w:lastRenderedPageBreak/>
              <w:t>щей не более 5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1 01 02210 01 0000 110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239 000,00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СОВОКУПНЫЙ ДОХОД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1 05 03000 01 0000 110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1 05 03010 01 0000 110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сельскохозяйственный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87 000,00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НАЛОГИ НА ИМУЩЕСТВО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235 000,00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279 000,00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1 06 01030 10 0000 110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1 06 06000 00 0000 110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247 000,00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113 000,00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1 06 06033 10 0000 110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113 000,00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1 06 06040 00 0000 110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1 06 06043 10 0000 110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1 11 05000 00 0000 120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1 11 05020 00 0000 120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Доходы, получаемые в виде арендной платы за земли после разграничения государственной собственности на землю, а также </w:t>
            </w:r>
            <w:r>
              <w:rPr>
                <w:color w:val="000000"/>
                <w:sz w:val="28"/>
                <w:szCs w:val="28"/>
              </w:rPr>
              <w:lastRenderedPageBreak/>
              <w:t>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1 11 05025 10 0000 120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ПРОДАЖИ МАТЕРИАЛЬНЫХ И НЕМАТЕРИАЛЬНЫХ АКТИВОВ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209 000,00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244 000,00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1 14 02000 00 0000 000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244 000,00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1 14 02050 10 0000 410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244 000,00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1 14 02053 10 0000 410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Доходы от реализации иного имущества, </w:t>
            </w:r>
            <w:r>
              <w:rPr>
                <w:color w:val="000000"/>
                <w:sz w:val="28"/>
                <w:szCs w:val="28"/>
              </w:rPr>
              <w:lastRenderedPageBreak/>
              <w:t>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185 000,00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214 000,00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244 000,00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1 14 06000 00 0000 430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3D128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1 14 06020 00 0000 430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3D128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1 14 06025 10 0000 430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3D128C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4 032 591,00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3 929 150,50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3 815 307,10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2 02 00000 00 0000 000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4 032 591,00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3 929 150,50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3 815 307,10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2 398 000,00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2 093 000,00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1 787 000,00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2 398 000,00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2 093 000,00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1 787 000,00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2 02 16001 10 0000 150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Дотации бюджетам сельских поселений на выравнивание бюджетной обеспеченности </w:t>
            </w:r>
            <w:r>
              <w:rPr>
                <w:color w:val="000000"/>
                <w:sz w:val="28"/>
                <w:szCs w:val="28"/>
              </w:rPr>
              <w:lastRenderedPageBreak/>
              <w:t>из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2 398 000,00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2 093 000,00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1 787 000,00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бюджетной системы Российской Федерации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2 02 35118 10 0000 150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246 291,00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281 734,00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389 311,00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Иные межбюджетные трансферты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2 02 49999 10 7404 150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388 300,00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460 416,50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538 996,10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2 02 90000 00 0000 150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2 02 90050 00 0000 150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  <w:tr w:rsidR="003D128C"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2 02 90054 10 0000 150</w:t>
            </w:r>
          </w:p>
        </w:tc>
        <w:tc>
          <w:tcPr>
            <w:tcW w:w="5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3D128C" w:rsidRDefault="005C32D7">
            <w:pPr>
              <w:spacing w:line="28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1 000 000,00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1 094 000,00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3D128C" w:rsidRDefault="005C32D7">
            <w:pPr>
              <w:spacing w:line="280" w:lineRule="exact"/>
              <w:jc w:val="righ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1 100 000,00</w:t>
            </w:r>
          </w:p>
        </w:tc>
      </w:tr>
    </w:tbl>
    <w:p w:rsidR="005C32D7" w:rsidRDefault="005C32D7"/>
    <w:sectPr w:rsidR="005C32D7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931C2" w:rsidRDefault="004931C2">
      <w:r>
        <w:separator/>
      </w:r>
    </w:p>
  </w:endnote>
  <w:endnote w:type="continuationSeparator" w:id="0">
    <w:p w:rsidR="004931C2" w:rsidRDefault="00493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D128C">
      <w:tc>
        <w:tcPr>
          <w:tcW w:w="14785" w:type="dxa"/>
        </w:tcPr>
        <w:p w:rsidR="003D128C" w:rsidRDefault="003D128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931C2" w:rsidRDefault="004931C2">
      <w:r>
        <w:separator/>
      </w:r>
    </w:p>
  </w:footnote>
  <w:footnote w:type="continuationSeparator" w:id="0">
    <w:p w:rsidR="004931C2" w:rsidRDefault="004931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3D128C">
      <w:tc>
        <w:tcPr>
          <w:tcW w:w="14785" w:type="dxa"/>
        </w:tcPr>
        <w:p w:rsidR="003D128C" w:rsidRDefault="005C32D7">
          <w:pPr>
            <w:jc w:val="center"/>
            <w:rPr>
              <w:color w:val="000000"/>
            </w:rPr>
          </w:pPr>
          <w:r>
            <w:fldChar w:fldCharType="begin"/>
          </w:r>
          <w:r>
            <w:rPr>
              <w:color w:val="000000"/>
            </w:rPr>
            <w:instrText>PAGE</w:instrText>
          </w:r>
          <w:r>
            <w:fldChar w:fldCharType="separate"/>
          </w:r>
          <w:r w:rsidR="0006184A">
            <w:rPr>
              <w:noProof/>
              <w:color w:val="000000"/>
            </w:rPr>
            <w:t>2</w:t>
          </w:r>
          <w:r>
            <w:fldChar w:fldCharType="end"/>
          </w:r>
        </w:p>
        <w:p w:rsidR="003D128C" w:rsidRDefault="003D128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128C"/>
    <w:rsid w:val="0006184A"/>
    <w:rsid w:val="000962E2"/>
    <w:rsid w:val="003D128C"/>
    <w:rsid w:val="004931C2"/>
    <w:rsid w:val="005C32D7"/>
    <w:rsid w:val="00B25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8A2FC"/>
  <w15:docId w15:val="{3A8423F4-9151-4CDA-A615-9260FDC7D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4</cp:revision>
  <cp:lastPrinted>2025-12-22T06:56:00Z</cp:lastPrinted>
  <dcterms:created xsi:type="dcterms:W3CDTF">2025-12-19T11:22:00Z</dcterms:created>
  <dcterms:modified xsi:type="dcterms:W3CDTF">2025-12-22T06:57:00Z</dcterms:modified>
</cp:coreProperties>
</file>