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7" w:type="dxa"/>
        <w:tblLayout w:type="fixed"/>
        <w:tblLook w:val="01E0" w:firstRow="1" w:lastRow="1" w:firstColumn="1" w:lastColumn="1" w:noHBand="0" w:noVBand="0"/>
      </w:tblPr>
      <w:tblGrid>
        <w:gridCol w:w="4626"/>
        <w:gridCol w:w="5011"/>
      </w:tblGrid>
      <w:tr w:rsidR="007513D7">
        <w:trPr>
          <w:cantSplit/>
        </w:trPr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3D7" w:rsidRDefault="007513D7">
            <w:pPr>
              <w:spacing w:line="1" w:lineRule="auto"/>
            </w:pPr>
          </w:p>
        </w:tc>
        <w:tc>
          <w:tcPr>
            <w:tcW w:w="5011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11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011"/>
            </w:tblGrid>
            <w:tr w:rsidR="007513D7">
              <w:trPr>
                <w:cantSplit/>
              </w:trPr>
              <w:tc>
                <w:tcPr>
                  <w:tcW w:w="5011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>Приложение № 6</w:t>
                  </w:r>
                </w:p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>Ялгыз-Наратский сельсовет</w:t>
                  </w:r>
                </w:p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7513D7" w:rsidRDefault="000145A8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B54726">
                    <w:rPr>
                      <w:color w:val="000000"/>
                      <w:sz w:val="28"/>
                      <w:szCs w:val="28"/>
                    </w:rPr>
                    <w:t>25 февраля 2025 г.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№</w:t>
                  </w:r>
                  <w:r w:rsidR="00B54726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</w:tr>
    </w:tbl>
    <w:p w:rsidR="007513D7" w:rsidRDefault="007513D7">
      <w:pPr>
        <w:rPr>
          <w:vanish/>
        </w:rPr>
      </w:pPr>
    </w:p>
    <w:tbl>
      <w:tblPr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7513D7">
        <w:trPr>
          <w:cantSplit/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513D7" w:rsidRDefault="000145A8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иных межбюджетных трансфертов бюджетам поселений, входящих в состав сельского поселения Ялгыз-Наратский сельсовет муниципального района Татышлинский район Республики Башкортостан,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</w:t>
            </w:r>
          </w:p>
        </w:tc>
      </w:tr>
    </w:tbl>
    <w:p w:rsidR="007513D7" w:rsidRDefault="007513D7">
      <w:pPr>
        <w:rPr>
          <w:vanish/>
        </w:rPr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7513D7">
        <w:trPr>
          <w:cantSplit/>
        </w:trPr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7513D7" w:rsidRDefault="000145A8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7513D7" w:rsidRDefault="007513D7">
      <w:pPr>
        <w:rPr>
          <w:vanish/>
        </w:rPr>
      </w:pPr>
      <w:bookmarkStart w:id="0" w:name="__bookmark_1"/>
      <w:bookmarkEnd w:id="0"/>
    </w:p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2837"/>
        <w:gridCol w:w="2267"/>
        <w:gridCol w:w="2267"/>
        <w:gridCol w:w="2267"/>
      </w:tblGrid>
      <w:tr w:rsidR="007513D7">
        <w:trPr>
          <w:cantSplit/>
          <w:trHeight w:val="230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6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67"/>
            </w:tblGrid>
            <w:tr w:rsidR="007513D7">
              <w:trPr>
                <w:cantSplit/>
                <w:jc w:val="center"/>
              </w:trPr>
              <w:tc>
                <w:tcPr>
                  <w:tcW w:w="26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7513D7">
              <w:trPr>
                <w:cantSplit/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</w:tr>
      <w:tr w:rsidR="007513D7">
        <w:trPr>
          <w:cantSplit/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513D7" w:rsidRDefault="007513D7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513D7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513D7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513D7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</w:tr>
    </w:tbl>
    <w:p w:rsidR="007513D7" w:rsidRDefault="007513D7">
      <w:pPr>
        <w:rPr>
          <w:vanish/>
        </w:rPr>
      </w:pPr>
      <w:bookmarkStart w:id="1" w:name="__bookmark_2"/>
      <w:bookmarkEnd w:id="1"/>
    </w:p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2837"/>
        <w:gridCol w:w="2267"/>
        <w:gridCol w:w="2267"/>
        <w:gridCol w:w="2267"/>
      </w:tblGrid>
      <w:tr w:rsidR="007513D7">
        <w:trPr>
          <w:cantSplit/>
          <w:trHeight w:hRule="exact" w:val="374"/>
          <w:tblHeader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6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87"/>
            </w:tblGrid>
            <w:tr w:rsidR="007513D7">
              <w:trPr>
                <w:cantSplit/>
                <w:jc w:val="center"/>
              </w:trPr>
              <w:tc>
                <w:tcPr>
                  <w:tcW w:w="26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513D7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513D7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13D7" w:rsidRDefault="007513D7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513D7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513D7" w:rsidRDefault="000145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7513D7" w:rsidRDefault="007513D7">
            <w:pPr>
              <w:spacing w:line="1" w:lineRule="auto"/>
            </w:pPr>
          </w:p>
        </w:tc>
      </w:tr>
      <w:tr w:rsidR="007513D7">
        <w:trPr>
          <w:cantSplit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7513D7" w:rsidRDefault="000145A8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АСП Ялгыз-Наратский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13D7" w:rsidRDefault="000145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3 207 973,43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13D7" w:rsidRDefault="000145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365 000,00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13D7" w:rsidRDefault="000145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365 000,00</w:t>
            </w:r>
          </w:p>
        </w:tc>
      </w:tr>
    </w:tbl>
    <w:p w:rsidR="000145A8" w:rsidRDefault="000145A8"/>
    <w:sectPr w:rsidR="000145A8">
      <w:footerReference w:type="default" r:id="rId6"/>
      <w:headerReference w:type="first" r:id="rId7"/>
      <w:pgSz w:w="11905" w:h="16837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24BE" w:rsidRDefault="008924BE">
      <w:r>
        <w:separator/>
      </w:r>
    </w:p>
  </w:endnote>
  <w:endnote w:type="continuationSeparator" w:id="0">
    <w:p w:rsidR="008924BE" w:rsidRDefault="00892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7513D7">
      <w:tc>
        <w:tcPr>
          <w:tcW w:w="9853" w:type="dxa"/>
        </w:tcPr>
        <w:p w:rsidR="007513D7" w:rsidRDefault="000145A8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7513D7" w:rsidRDefault="007513D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24BE" w:rsidRDefault="008924BE">
      <w:r>
        <w:separator/>
      </w:r>
    </w:p>
  </w:footnote>
  <w:footnote w:type="continuationSeparator" w:id="0">
    <w:p w:rsidR="008924BE" w:rsidRDefault="00892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7513D7">
      <w:trPr>
        <w:trHeight w:val="566"/>
      </w:trPr>
      <w:tc>
        <w:tcPr>
          <w:tcW w:w="9853" w:type="dxa"/>
        </w:tcPr>
        <w:p w:rsidR="007513D7" w:rsidRDefault="000145A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7513D7" w:rsidRDefault="007513D7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13D7"/>
    <w:rsid w:val="000145A8"/>
    <w:rsid w:val="003A03A2"/>
    <w:rsid w:val="00452927"/>
    <w:rsid w:val="007513D7"/>
    <w:rsid w:val="008924BE"/>
    <w:rsid w:val="00B54726"/>
    <w:rsid w:val="00B97FC7"/>
    <w:rsid w:val="00EA0DBC"/>
    <w:rsid w:val="00FD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2E35E"/>
  <w15:docId w15:val="{A00BE54A-7BF7-4A4E-A1AA-A1D07FC6B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6</cp:revision>
  <dcterms:created xsi:type="dcterms:W3CDTF">2025-02-14T08:58:00Z</dcterms:created>
  <dcterms:modified xsi:type="dcterms:W3CDTF">2025-02-26T06:43:00Z</dcterms:modified>
</cp:coreProperties>
</file>