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5663F5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63F5" w:rsidRDefault="005663F5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5663F5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663F5" w:rsidRDefault="002C795B">
                  <w:r>
                    <w:rPr>
                      <w:color w:val="000000"/>
                      <w:sz w:val="28"/>
                      <w:szCs w:val="28"/>
                    </w:rPr>
                    <w:t>Приложение 4</w:t>
                  </w:r>
                </w:p>
                <w:p w:rsidR="005663F5" w:rsidRDefault="002C795B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663F5" w:rsidRDefault="002C795B">
                  <w:r>
                    <w:rPr>
                      <w:color w:val="000000"/>
                      <w:sz w:val="28"/>
                      <w:szCs w:val="28"/>
                    </w:rPr>
                    <w:t>Ялгыз-Наратский сельсовет</w:t>
                  </w:r>
                </w:p>
                <w:p w:rsidR="005663F5" w:rsidRDefault="002C795B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663F5" w:rsidRDefault="002C795B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5663F5" w:rsidRDefault="002C795B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663F5" w:rsidRDefault="002C795B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815CB1">
                    <w:rPr>
                      <w:color w:val="000000"/>
                      <w:sz w:val="28"/>
                      <w:szCs w:val="28"/>
                    </w:rPr>
                    <w:t xml:space="preserve">25 февраля 2025 г. </w:t>
                  </w:r>
                  <w:r>
                    <w:rPr>
                      <w:color w:val="000000"/>
                      <w:sz w:val="28"/>
                      <w:szCs w:val="28"/>
                    </w:rPr>
                    <w:t>№</w:t>
                  </w:r>
                  <w:r w:rsidR="00815CB1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</w:tr>
    </w:tbl>
    <w:p w:rsidR="005663F5" w:rsidRDefault="005663F5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663F5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663F5" w:rsidRDefault="002C795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5663F5" w:rsidRDefault="002C795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Ялгыз-Наратский сельсовет муниципального района Татышлинский район Республики Башкортостан</w:t>
            </w:r>
          </w:p>
          <w:p w:rsidR="005663F5" w:rsidRDefault="002C795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  <w:p w:rsidR="005663F5" w:rsidRDefault="002C795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5663F5" w:rsidRDefault="002C795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:rsidR="005663F5" w:rsidRDefault="005663F5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663F5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663F5" w:rsidRDefault="002C795B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663F5" w:rsidRDefault="005663F5">
      <w:pPr>
        <w:rPr>
          <w:vanish/>
        </w:rPr>
      </w:pPr>
      <w:bookmarkStart w:id="0" w:name="__bookmark_1"/>
      <w:bookmarkEnd w:id="0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5663F5">
        <w:trPr>
          <w:cantSplit/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6"/>
            </w:tblGrid>
            <w:tr w:rsidR="005663F5">
              <w:trPr>
                <w:cantSplit/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5663F5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5663F5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5663F5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</w:tr>
      <w:tr w:rsidR="005663F5">
        <w:trPr>
          <w:cantSplit/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663F5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663F5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663F5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</w:tr>
    </w:tbl>
    <w:p w:rsidR="005663F5" w:rsidRDefault="005663F5">
      <w:pPr>
        <w:rPr>
          <w:vanish/>
        </w:rPr>
      </w:pPr>
      <w:bookmarkStart w:id="1" w:name="__bookmark_2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5663F5">
        <w:trPr>
          <w:cantSplit/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16"/>
            </w:tblGrid>
            <w:tr w:rsidR="005663F5">
              <w:trPr>
                <w:cantSplit/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5663F5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5663F5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663F5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663F5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63F5" w:rsidRDefault="005663F5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663F5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663F5" w:rsidRDefault="002C795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</w:tc>
            </w:tr>
          </w:tbl>
          <w:p w:rsidR="005663F5" w:rsidRDefault="005663F5">
            <w:pPr>
              <w:spacing w:line="1" w:lineRule="auto"/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10 258 836,48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3 857 000,00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3 758 000,00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3 917 837,74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1 290 000,00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«Благоустройство территории населенных пунктов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1 084 227,32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1 084 227,32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606 880,42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606 880,42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и содержание мест захоронения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83 546,50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83 546,50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Дворцы и дома культуры, другие учреждения культуры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203 650,40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203 650,40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Cофинансирование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«Дорожная деятельности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1 936 513,21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1 926 576,21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9 937,00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897 097,21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897 097,21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"Территориальное планирование сельского поселения Ялгыз-Наратский сельсовет муниципального района Татышлинский район Республики Башкортостан"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"Территориальное планирование СП Ялгыз-Наратский сельсовет МР Татышлинский район РБ"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Основное мероприятие "Территориальное планирование(кадастровый учет)на территории сельского поселения"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работ по землеустройству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73 311,00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72 711,00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Муниципальная программа «Совершенствование деятельности органов местного самоуправления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3 892 567,55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2 424 000,00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2 263 000,00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3 892 567,55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2 263 000,00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3 892 567,55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2 263 000,00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1 052 758,86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815 000,00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641 955,04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474 000,00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405 969,57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321 000,00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4 834,25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1 355 991,33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648 766,59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706 224,74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Дворцы и дома культуры, другие учреждения культуры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126 319,99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8 680,01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«Охрана окружающей среды и экологической безопасности на территории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«Охрана окружающей среды и экологической безопасности на территории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308 585,51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308 585,51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223 038,60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223 038,60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5663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  <w:tr w:rsidR="005663F5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63F5" w:rsidRDefault="002C795B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5663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63F5" w:rsidRDefault="002C795B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</w:tbl>
    <w:p w:rsidR="002C795B" w:rsidRDefault="002C795B"/>
    <w:sectPr w:rsidR="002C795B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E53FE" w:rsidRDefault="000E53FE">
      <w:r>
        <w:separator/>
      </w:r>
    </w:p>
  </w:endnote>
  <w:endnote w:type="continuationSeparator" w:id="0">
    <w:p w:rsidR="000E53FE" w:rsidRDefault="000E5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663F5">
      <w:tc>
        <w:tcPr>
          <w:tcW w:w="14785" w:type="dxa"/>
        </w:tcPr>
        <w:p w:rsidR="005663F5" w:rsidRDefault="002C795B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5663F5" w:rsidRDefault="005663F5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E53FE" w:rsidRDefault="000E53FE">
      <w:r>
        <w:separator/>
      </w:r>
    </w:p>
  </w:footnote>
  <w:footnote w:type="continuationSeparator" w:id="0">
    <w:p w:rsidR="000E53FE" w:rsidRDefault="000E5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663F5">
      <w:trPr>
        <w:trHeight w:val="566"/>
      </w:trPr>
      <w:tc>
        <w:tcPr>
          <w:tcW w:w="14785" w:type="dxa"/>
        </w:tcPr>
        <w:p w:rsidR="005663F5" w:rsidRDefault="002C795B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5663F5" w:rsidRDefault="005663F5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3F5"/>
    <w:rsid w:val="000E53FE"/>
    <w:rsid w:val="002C795B"/>
    <w:rsid w:val="005663F5"/>
    <w:rsid w:val="00815CB1"/>
    <w:rsid w:val="00961691"/>
    <w:rsid w:val="00B8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41179"/>
  <w15:docId w15:val="{5F1C7C02-B623-4098-B5F0-21983F59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dcterms:created xsi:type="dcterms:W3CDTF">2025-02-14T08:57:00Z</dcterms:created>
  <dcterms:modified xsi:type="dcterms:W3CDTF">2025-02-26T06:41:00Z</dcterms:modified>
</cp:coreProperties>
</file>