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3FBB4" w14:textId="77777777" w:rsidR="00894040" w:rsidRDefault="00894040" w:rsidP="00393833">
      <w:pPr>
        <w:pStyle w:val="31"/>
        <w:jc w:val="center"/>
        <w:rPr>
          <w:b/>
        </w:rPr>
      </w:pPr>
    </w:p>
    <w:p w14:paraId="3142EB43" w14:textId="202D445A" w:rsidR="00393833" w:rsidRDefault="00393833" w:rsidP="00393833">
      <w:pPr>
        <w:pStyle w:val="31"/>
        <w:jc w:val="center"/>
        <w:rPr>
          <w:b/>
        </w:rPr>
      </w:pPr>
      <w:r>
        <w:rPr>
          <w:b/>
        </w:rPr>
        <w:t xml:space="preserve">Совет сельского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Татышлинский район </w:t>
      </w:r>
    </w:p>
    <w:p w14:paraId="6F483A1C" w14:textId="77777777" w:rsidR="00393833" w:rsidRDefault="00393833" w:rsidP="00393833">
      <w:pPr>
        <w:pStyle w:val="31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40EA3D08" w14:textId="77777777" w:rsidR="00393833" w:rsidRDefault="00393833" w:rsidP="00393833">
      <w:pPr>
        <w:pStyle w:val="31"/>
        <w:jc w:val="right"/>
        <w:rPr>
          <w:b/>
        </w:rPr>
      </w:pPr>
    </w:p>
    <w:p w14:paraId="6EED72D5" w14:textId="696BBCFC" w:rsidR="00393833" w:rsidRPr="0017592C" w:rsidRDefault="00393833" w:rsidP="00393833">
      <w:pPr>
        <w:pStyle w:val="31"/>
        <w:tabs>
          <w:tab w:val="left" w:pos="8180"/>
        </w:tabs>
        <w:rPr>
          <w:b/>
        </w:rPr>
      </w:pPr>
      <w:r>
        <w:rPr>
          <w:b/>
          <w:lang w:val="en-US"/>
        </w:rPr>
        <w:t>XXIX</w:t>
      </w:r>
      <w:r>
        <w:rPr>
          <w:b/>
        </w:rPr>
        <w:t xml:space="preserve"> созыв                                                                   15 заседание </w:t>
      </w:r>
    </w:p>
    <w:p w14:paraId="2931DC4A" w14:textId="77777777" w:rsidR="00393833" w:rsidRDefault="00393833" w:rsidP="00393833">
      <w:pPr>
        <w:pStyle w:val="31"/>
        <w:jc w:val="center"/>
        <w:rPr>
          <w:b/>
        </w:rPr>
      </w:pPr>
      <w:r>
        <w:rPr>
          <w:b/>
        </w:rPr>
        <w:t>РЕШЕНИЕ</w:t>
      </w:r>
    </w:p>
    <w:p w14:paraId="2279A39D" w14:textId="49EF4579" w:rsidR="00105401" w:rsidRPr="00393833" w:rsidRDefault="00105401" w:rsidP="00105401">
      <w:pPr>
        <w:ind w:firstLine="85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«О внесении изменений в решение Совета сельского поселения </w:t>
      </w:r>
      <w:proofErr w:type="spellStart"/>
      <w:r w:rsidR="00F42D11" w:rsidRP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Ялгыз-Наратский</w:t>
      </w:r>
      <w:proofErr w:type="spellEnd"/>
      <w:r w:rsidRP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сельсовет муниципального района Татышлинский район Республики Башкортостан от «1</w:t>
      </w:r>
      <w:r w:rsid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</w:t>
      </w:r>
      <w:r w:rsidRP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 ноября 2019</w:t>
      </w:r>
      <w:r w:rsid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г. №</w:t>
      </w:r>
      <w:r w:rsid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52</w:t>
      </w:r>
      <w:r w:rsidR="002C573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</w:t>
      </w:r>
      <w:proofErr w:type="gramStart"/>
      <w:r w:rsid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P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«</w:t>
      </w:r>
      <w:proofErr w:type="gramEnd"/>
      <w:r w:rsidRP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 установлении земельного налога»</w:t>
      </w:r>
      <w:r w:rsidR="003938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14:paraId="226B8FA7" w14:textId="6FF44536" w:rsidR="00693FF6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соответствии с главой 31 Налогового кодекса Российской Федерации (далее – НК РФ), федеральными законами от 12 июля 2024 г. № 176-ФЗ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Федерации", от 8 августа 2024 г. № 259-ФЗ "О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сборах", статьей 14 Федерального закона от 06 октября 2003 г. № 131-ФЗ "Об общих принципах организации местного самоуправления в Российской Федерации", Уставом </w:t>
      </w:r>
      <w:r w:rsid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ельского поселения </w:t>
      </w:r>
      <w:proofErr w:type="spellStart"/>
      <w:r w:rsidR="00F42D1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Ялгыз-Наратский</w:t>
      </w:r>
      <w:proofErr w:type="spellEnd"/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сельсовет муниципального района Татышлинский район Республики Башкортостан, Совет </w:t>
      </w:r>
      <w:r w:rsid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ельского поселения </w:t>
      </w:r>
      <w:proofErr w:type="spellStart"/>
      <w:r w:rsidR="00F42D1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Ялгыз-Наратский</w:t>
      </w:r>
      <w:proofErr w:type="spellEnd"/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сельсовет, решил:</w:t>
      </w:r>
    </w:p>
    <w:p w14:paraId="3D8AF19B" w14:textId="4B6635BC" w:rsidR="00693FF6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Внести в решение Совета сельского </w:t>
      </w:r>
      <w:proofErr w:type="spellStart"/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поселения</w:t>
      </w:r>
      <w:r w:rsidR="00F42D1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Ялгыз-Наратский</w:t>
      </w:r>
      <w:proofErr w:type="spellEnd"/>
      <w:r w:rsidR="00D32BA0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сельсовет муниципального района Татышлинский район </w:t>
      </w: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</w:t>
      </w:r>
      <w:r w:rsidR="00622E3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ноября 20</w:t>
      </w:r>
      <w:r w:rsidR="00622E3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</w:t>
      </w: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года </w:t>
      </w:r>
      <w:r w:rsidR="00622E3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52</w:t>
      </w:r>
      <w:r w:rsidR="00622E3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«Об установлении земельного налога»</w:t>
      </w: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следующие изменения:</w:t>
      </w:r>
    </w:p>
    <w:p w14:paraId="44396A2B" w14:textId="48F45A60" w:rsidR="001914A1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1.1. Пункт </w:t>
      </w:r>
      <w:r w:rsidR="005973CD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 </w:t>
      </w: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решения изложить в следующей редакции:</w:t>
      </w:r>
    </w:p>
    <w:p w14:paraId="4E7A7C61" w14:textId="60F794CA" w:rsidR="001914A1" w:rsidRPr="00393833" w:rsidRDefault="001914A1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5973CD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Налоговые ставки устанавливаются в следующих размерах:</w:t>
      </w:r>
    </w:p>
    <w:p w14:paraId="4AFD682F" w14:textId="0046E797" w:rsidR="001914A1" w:rsidRPr="00393833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6.1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0,3 процентов от кадастровой стоимости земельных участков в отношении земельных участков:</w:t>
      </w:r>
    </w:p>
    <w:p w14:paraId="2A0820BF" w14:textId="14DD1209" w:rsidR="001914A1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14:paraId="0CEB77EA" w14:textId="4063F645" w:rsidR="001914A1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14:paraId="47B1B118" w14:textId="39F1221F" w:rsidR="001914A1" w:rsidRPr="00393833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6.2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0,25 процента от кадастровой стоимости земельных участков в отношении земельных участков:</w:t>
      </w:r>
    </w:p>
    <w:p w14:paraId="19E2A443" w14:textId="26C45437" w:rsidR="001914A1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</w:t>
      </w: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предпринимательской деятельности, и земельных участков, кадастровая стоимость каждого из которых превышает 300 миллионов рублей;</w:t>
      </w:r>
    </w:p>
    <w:p w14:paraId="1F1C537A" w14:textId="1CBB232C" w:rsidR="001914A1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г.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14:paraId="27078C80" w14:textId="6A4F3E61" w:rsidR="001914A1" w:rsidRPr="00393833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6.3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1,5 процента от кадастровой стоимости земельных участков в отношении:</w:t>
      </w:r>
    </w:p>
    <w:p w14:paraId="40D04A66" w14:textId="221B156C" w:rsidR="001914A1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земельных участков в отношении земельных участков, отнесенных к землям сельскохозяйственного назначения или к землям в составе зон сельскохозяйственного использования в населенных пунктах и не используемых для сельскохозяйственного производства;</w:t>
      </w:r>
    </w:p>
    <w:p w14:paraId="340154B9" w14:textId="321C0DAE" w:rsidR="001914A1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 земельных участков, кадастровая стоимость каждого из которых превышает 300 миллионов рублей</w:t>
      </w:r>
    </w:p>
    <w:p w14:paraId="0078CCF8" w14:textId="44A4B504" w:rsidR="001914A1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земельных участков</w:t>
      </w:r>
      <w:r w:rsid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приобретенных (предоставленных) для индивидуального жилищного строительства, садоводства, огородничества и ведения личного подсобного хозяйства, используемых в предпринимательской деятельности;</w:t>
      </w:r>
    </w:p>
    <w:p w14:paraId="3E837B50" w14:textId="551E7142" w:rsidR="001914A1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 отношении прочих земельных участков."</w:t>
      </w:r>
    </w:p>
    <w:p w14:paraId="52981BC8" w14:textId="551D7A57" w:rsidR="005973CD" w:rsidRPr="00393833" w:rsidRDefault="00693FF6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5973CD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Пункт 10 дополнить следующим абзацем:</w:t>
      </w:r>
    </w:p>
    <w:p w14:paraId="69375F08" w14:textId="6C070AC5" w:rsidR="005973CD" w:rsidRPr="00393833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"Налог, исчисленный по результатам перерасчета суммы ранее исчисленного налога, подлежит уплате налогоплательщиками - физическими лицами в срок не позднее 28-го числа третьего месяца, следующего за месяцем, в котором сформировано налоговое уведомление в связи с данным перерасчетом."</w:t>
      </w:r>
    </w:p>
    <w:p w14:paraId="01AF6287" w14:textId="1AFB96B8" w:rsidR="001914A1" w:rsidRPr="00393833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Обеспечить опубликование настоящего решения в газете "</w:t>
      </w:r>
      <w:r w:rsidR="001914A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Татышлинский вестник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", а также разместить на официальном сайте сельского поселения </w:t>
      </w:r>
      <w:proofErr w:type="spellStart"/>
      <w:r w:rsidR="00F42D1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Ялгыз-Наратский</w:t>
      </w:r>
      <w:proofErr w:type="spellEnd"/>
      <w:r w:rsidR="00D32BA0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сельсовет муниципального района Татышлинский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 в сети "Интернет".</w:t>
      </w:r>
    </w:p>
    <w:p w14:paraId="64DC83AF" w14:textId="7741851E" w:rsidR="001914A1" w:rsidRPr="00393833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Настоящее решение согласно ст. 16 НК РФ направить в Межрайонную инспекцию Федеральной налоговой службы России № </w:t>
      </w:r>
      <w:r w:rsidR="001914A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29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</w:t>
      </w:r>
      <w:r w:rsidR="001914A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Республике Башкортостан.</w:t>
      </w:r>
    </w:p>
    <w:p w14:paraId="1E26752F" w14:textId="199CBEE5" w:rsidR="002F7D0F" w:rsidRDefault="005973CD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Настоящее решение вступает в силу с</w:t>
      </w:r>
      <w:r w:rsidR="001914A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дня</w:t>
      </w:r>
      <w:r w:rsidR="00693FF6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 официального опубликования</w:t>
      </w:r>
      <w:r w:rsidR="001914A1" w:rsidRP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распространяется на правоотношения, возникшие с 01.01.2024 года</w:t>
      </w:r>
      <w:r w:rsidR="003938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0714286" w14:textId="77777777" w:rsidR="00393833" w:rsidRDefault="00393833" w:rsidP="001914A1">
      <w:pPr>
        <w:spacing w:after="0" w:line="24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A9EA0B7" w14:textId="77777777" w:rsidR="00393833" w:rsidRDefault="00393833" w:rsidP="00393833">
      <w:pPr>
        <w:pStyle w:val="31"/>
        <w:ind w:firstLine="0"/>
      </w:pPr>
      <w:r>
        <w:t xml:space="preserve">Глава сельского поселения </w:t>
      </w:r>
    </w:p>
    <w:p w14:paraId="42886E69" w14:textId="77777777" w:rsidR="00393833" w:rsidRDefault="00393833" w:rsidP="00393833">
      <w:pPr>
        <w:pStyle w:val="31"/>
        <w:ind w:firstLine="0"/>
      </w:pPr>
      <w:proofErr w:type="spellStart"/>
      <w:r>
        <w:t>Ялгыз-Наратский</w:t>
      </w:r>
      <w:proofErr w:type="spellEnd"/>
      <w:r>
        <w:t xml:space="preserve"> сельсовет</w:t>
      </w:r>
    </w:p>
    <w:p w14:paraId="07009B7F" w14:textId="77777777" w:rsidR="00393833" w:rsidRDefault="00393833" w:rsidP="00393833">
      <w:pPr>
        <w:pStyle w:val="31"/>
        <w:ind w:firstLine="0"/>
      </w:pPr>
      <w:r>
        <w:t xml:space="preserve">муниципального района </w:t>
      </w:r>
    </w:p>
    <w:p w14:paraId="3D5A1973" w14:textId="77777777" w:rsidR="00393833" w:rsidRDefault="00393833" w:rsidP="00393833">
      <w:pPr>
        <w:pStyle w:val="31"/>
        <w:ind w:firstLine="0"/>
      </w:pPr>
      <w:r>
        <w:t>Татышлинский район</w:t>
      </w:r>
    </w:p>
    <w:p w14:paraId="448F211A" w14:textId="77777777" w:rsidR="00393833" w:rsidRDefault="00393833" w:rsidP="00393833">
      <w:pPr>
        <w:pStyle w:val="31"/>
        <w:ind w:firstLine="0"/>
      </w:pPr>
      <w:r>
        <w:t xml:space="preserve">Республики </w:t>
      </w:r>
      <w:proofErr w:type="gramStart"/>
      <w:r>
        <w:t xml:space="preserve">Башкортостан:   </w:t>
      </w:r>
      <w:proofErr w:type="gramEnd"/>
      <w:r>
        <w:t xml:space="preserve">                                    </w:t>
      </w:r>
      <w:proofErr w:type="spellStart"/>
      <w:r>
        <w:t>Д.Л.Минелбаев</w:t>
      </w:r>
      <w:proofErr w:type="spellEnd"/>
      <w:r>
        <w:t xml:space="preserve"> </w:t>
      </w:r>
    </w:p>
    <w:p w14:paraId="2D393E10" w14:textId="77777777" w:rsidR="00393833" w:rsidRPr="003749E8" w:rsidRDefault="00393833" w:rsidP="00393833">
      <w:pPr>
        <w:pStyle w:val="31"/>
        <w:ind w:firstLine="0"/>
        <w:rPr>
          <w:b/>
          <w:bCs/>
        </w:rPr>
      </w:pPr>
      <w:proofErr w:type="spellStart"/>
      <w:r w:rsidRPr="003749E8">
        <w:rPr>
          <w:b/>
          <w:bCs/>
        </w:rPr>
        <w:t>с.Ялгыз</w:t>
      </w:r>
      <w:proofErr w:type="spellEnd"/>
      <w:r w:rsidRPr="003749E8">
        <w:rPr>
          <w:b/>
          <w:bCs/>
        </w:rPr>
        <w:t>-Нарат</w:t>
      </w:r>
    </w:p>
    <w:p w14:paraId="080EA523" w14:textId="4C8A492A" w:rsidR="00393833" w:rsidRPr="000F7A0A" w:rsidRDefault="00393833" w:rsidP="00393833">
      <w:pPr>
        <w:pStyle w:val="31"/>
        <w:ind w:firstLine="0"/>
        <w:rPr>
          <w:b/>
        </w:rPr>
      </w:pPr>
      <w:r>
        <w:rPr>
          <w:b/>
        </w:rPr>
        <w:t xml:space="preserve">«14» февраля </w:t>
      </w:r>
      <w:r w:rsidRPr="000F7A0A">
        <w:rPr>
          <w:b/>
        </w:rPr>
        <w:t>20</w:t>
      </w:r>
      <w:r>
        <w:rPr>
          <w:b/>
        </w:rPr>
        <w:t>25</w:t>
      </w:r>
      <w:r w:rsidRPr="000F7A0A">
        <w:rPr>
          <w:b/>
        </w:rPr>
        <w:t xml:space="preserve"> года</w:t>
      </w:r>
    </w:p>
    <w:p w14:paraId="5215761C" w14:textId="44FBD50C" w:rsidR="001914A1" w:rsidRPr="00393833" w:rsidRDefault="00393833" w:rsidP="00894040">
      <w:pPr>
        <w:pStyle w:val="31"/>
        <w:ind w:firstLine="0"/>
        <w:rPr>
          <w:color w:val="000000"/>
          <w:szCs w:val="28"/>
          <w:shd w:val="clear" w:color="auto" w:fill="FFFFFF"/>
        </w:rPr>
      </w:pPr>
      <w:r w:rsidRPr="000F7A0A">
        <w:rPr>
          <w:b/>
        </w:rPr>
        <w:t>№</w:t>
      </w:r>
      <w:r>
        <w:rPr>
          <w:b/>
        </w:rPr>
        <w:t>103.</w:t>
      </w:r>
    </w:p>
    <w:sectPr w:rsidR="001914A1" w:rsidRPr="00393833" w:rsidSect="00393833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D0F"/>
    <w:rsid w:val="000F3367"/>
    <w:rsid w:val="00105401"/>
    <w:rsid w:val="001914A1"/>
    <w:rsid w:val="002706DC"/>
    <w:rsid w:val="002C573F"/>
    <w:rsid w:val="002F7D0F"/>
    <w:rsid w:val="00385018"/>
    <w:rsid w:val="00393833"/>
    <w:rsid w:val="00411B1C"/>
    <w:rsid w:val="005973CD"/>
    <w:rsid w:val="00622E31"/>
    <w:rsid w:val="00693FF6"/>
    <w:rsid w:val="0074690C"/>
    <w:rsid w:val="00894040"/>
    <w:rsid w:val="00AC3996"/>
    <w:rsid w:val="00D32BA0"/>
    <w:rsid w:val="00DC7A40"/>
    <w:rsid w:val="00F42D11"/>
    <w:rsid w:val="00FA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25F09"/>
  <w15:chartTrackingRefBased/>
  <w15:docId w15:val="{0228A023-D556-40C8-9DF6-E7C04693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7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7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D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7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7D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7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7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7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7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7D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F7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F7D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F7D0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F7D0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F7D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F7D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F7D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F7D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7D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F7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7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F7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F7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F7D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F7D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F7D0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F7D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F7D0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F7D0F"/>
    <w:rPr>
      <w:b/>
      <w:bCs/>
      <w:smallCaps/>
      <w:color w:val="2F5496" w:themeColor="accent1" w:themeShade="BF"/>
      <w:spacing w:val="5"/>
    </w:rPr>
  </w:style>
  <w:style w:type="paragraph" w:styleId="31">
    <w:name w:val="Body Text Indent 3"/>
    <w:basedOn w:val="a"/>
    <w:link w:val="32"/>
    <w:rsid w:val="00393833"/>
    <w:pPr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32">
    <w:name w:val="Основной текст с отступом 3 Знак"/>
    <w:basedOn w:val="a0"/>
    <w:link w:val="31"/>
    <w:rsid w:val="00393833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c">
    <w:name w:val="Body Text"/>
    <w:basedOn w:val="a"/>
    <w:link w:val="ad"/>
    <w:rsid w:val="00393833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ad">
    <w:name w:val="Основной текст Знак"/>
    <w:basedOn w:val="a0"/>
    <w:link w:val="ac"/>
    <w:rsid w:val="00393833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Управделами</cp:lastModifiedBy>
  <cp:revision>10</cp:revision>
  <cp:lastPrinted>2025-02-17T11:00:00Z</cp:lastPrinted>
  <dcterms:created xsi:type="dcterms:W3CDTF">2025-01-30T10:42:00Z</dcterms:created>
  <dcterms:modified xsi:type="dcterms:W3CDTF">2025-02-17T11:01:00Z</dcterms:modified>
</cp:coreProperties>
</file>