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4F48" w:rsidRDefault="00174F48" w:rsidP="00174F4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74F48" w:rsidRPr="00174F48" w:rsidRDefault="00174F48" w:rsidP="00174F4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74F48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Ялгыз-Наратский</w:t>
      </w:r>
      <w:r w:rsidRPr="00174F48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174F48" w:rsidRPr="00174F48" w:rsidRDefault="00174F48" w:rsidP="00174F48">
      <w:pPr>
        <w:jc w:val="center"/>
        <w:rPr>
          <w:rFonts w:ascii="Times New Roman" w:hAnsi="Times New Roman" w:cs="Times New Roman"/>
          <w:sz w:val="28"/>
          <w:szCs w:val="28"/>
        </w:rPr>
      </w:pPr>
      <w:r w:rsidRPr="00174F4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74F48" w:rsidRDefault="00174F48" w:rsidP="00174F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декабря 2023 г.                                                                                         №23</w:t>
      </w:r>
    </w:p>
    <w:p w:rsidR="001B2D05" w:rsidRPr="00174F48" w:rsidRDefault="001B2D05" w:rsidP="00174F48">
      <w:pPr>
        <w:rPr>
          <w:rFonts w:ascii="Times New Roman" w:hAnsi="Times New Roman" w:cs="Times New Roman"/>
          <w:sz w:val="28"/>
          <w:szCs w:val="28"/>
        </w:rPr>
      </w:pPr>
    </w:p>
    <w:p w:rsidR="00174F48" w:rsidRPr="00174F48" w:rsidRDefault="00174F48" w:rsidP="00174F48">
      <w:pPr>
        <w:pStyle w:val="a5"/>
        <w:jc w:val="center"/>
        <w:rPr>
          <w:b/>
          <w:bCs/>
          <w:color w:val="C00000"/>
          <w:sz w:val="28"/>
          <w:szCs w:val="28"/>
        </w:rPr>
      </w:pPr>
      <w:r w:rsidRPr="00174F48">
        <w:rPr>
          <w:b/>
          <w:bCs/>
          <w:sz w:val="28"/>
          <w:szCs w:val="28"/>
        </w:rPr>
        <w:t xml:space="preserve">О внесении изменений и дополнений </w:t>
      </w:r>
      <w:r w:rsidRPr="00174F48">
        <w:rPr>
          <w:b/>
          <w:bCs/>
          <w:color w:val="000000"/>
          <w:sz w:val="28"/>
          <w:szCs w:val="28"/>
        </w:rPr>
        <w:t xml:space="preserve">в Постановление главы сельского поселения </w:t>
      </w:r>
      <w:r>
        <w:rPr>
          <w:b/>
          <w:bCs/>
          <w:color w:val="000000"/>
          <w:sz w:val="28"/>
          <w:szCs w:val="28"/>
        </w:rPr>
        <w:t>Ялгыз-Наратск</w:t>
      </w:r>
      <w:r w:rsidRPr="00174F48">
        <w:rPr>
          <w:b/>
          <w:bCs/>
          <w:color w:val="000000"/>
          <w:sz w:val="28"/>
          <w:szCs w:val="28"/>
        </w:rPr>
        <w:t>ий сельсовет муниципального района Татышлинский район Р</w:t>
      </w:r>
      <w:r>
        <w:rPr>
          <w:b/>
          <w:bCs/>
          <w:color w:val="000000"/>
          <w:sz w:val="28"/>
          <w:szCs w:val="28"/>
        </w:rPr>
        <w:t>еспублики Башкортостан от 05.08.2021 г. №15</w:t>
      </w:r>
      <w:r w:rsidRPr="00174F48">
        <w:rPr>
          <w:b/>
          <w:bCs/>
          <w:color w:val="C00000"/>
          <w:sz w:val="28"/>
          <w:szCs w:val="28"/>
        </w:rPr>
        <w:t xml:space="preserve">  </w:t>
      </w:r>
      <w:r w:rsidRPr="00174F48">
        <w:rPr>
          <w:b/>
          <w:bCs/>
          <w:sz w:val="28"/>
          <w:szCs w:val="28"/>
        </w:rPr>
        <w:t>«О</w:t>
      </w:r>
      <w:r w:rsidRPr="00174F48">
        <w:rPr>
          <w:b/>
          <w:bCs/>
          <w:color w:val="FF0000"/>
          <w:sz w:val="28"/>
          <w:szCs w:val="28"/>
        </w:rPr>
        <w:t xml:space="preserve"> </w:t>
      </w:r>
      <w:r w:rsidRPr="00174F48">
        <w:rPr>
          <w:b/>
          <w:bCs/>
          <w:sz w:val="28"/>
          <w:szCs w:val="28"/>
        </w:rPr>
        <w:t>программ</w:t>
      </w:r>
      <w:r w:rsidR="00444B4D">
        <w:rPr>
          <w:b/>
          <w:bCs/>
          <w:sz w:val="28"/>
          <w:szCs w:val="28"/>
        </w:rPr>
        <w:t>е</w:t>
      </w:r>
      <w:r w:rsidRPr="00174F48">
        <w:rPr>
          <w:b/>
          <w:bCs/>
          <w:sz w:val="28"/>
          <w:szCs w:val="28"/>
        </w:rPr>
        <w:t xml:space="preserve"> комплексного развития  систем коммунальной инфраструктуры </w:t>
      </w:r>
      <w:r w:rsidRPr="00174F48">
        <w:rPr>
          <w:b/>
          <w:bCs/>
          <w:color w:val="000000"/>
          <w:sz w:val="28"/>
          <w:szCs w:val="28"/>
        </w:rPr>
        <w:t xml:space="preserve">сельского поселения </w:t>
      </w:r>
      <w:r>
        <w:rPr>
          <w:b/>
          <w:bCs/>
          <w:color w:val="000000"/>
          <w:sz w:val="28"/>
          <w:szCs w:val="28"/>
        </w:rPr>
        <w:t>Ялгыз-Нарат</w:t>
      </w:r>
      <w:r w:rsidRPr="00174F48">
        <w:rPr>
          <w:b/>
          <w:bCs/>
          <w:color w:val="000000"/>
          <w:sz w:val="28"/>
          <w:szCs w:val="28"/>
        </w:rPr>
        <w:t xml:space="preserve">ский сельсовет муниципального района Татышлинский район Республики Башкортостан на </w:t>
      </w:r>
      <w:r>
        <w:rPr>
          <w:b/>
          <w:bCs/>
          <w:color w:val="000000"/>
          <w:sz w:val="28"/>
          <w:szCs w:val="28"/>
        </w:rPr>
        <w:t>2021-2026 годы».</w:t>
      </w:r>
    </w:p>
    <w:p w:rsidR="00174F48" w:rsidRPr="00174F48" w:rsidRDefault="00174F48" w:rsidP="00174F48">
      <w:pPr>
        <w:widowControl w:val="0"/>
        <w:tabs>
          <w:tab w:val="left" w:pos="567"/>
        </w:tabs>
        <w:ind w:left="3600"/>
        <w:jc w:val="both"/>
        <w:rPr>
          <w:rFonts w:ascii="Times New Roman" w:hAnsi="Times New Roman" w:cs="Times New Roman"/>
          <w:sz w:val="28"/>
          <w:szCs w:val="28"/>
        </w:rPr>
      </w:pPr>
    </w:p>
    <w:p w:rsidR="00174F48" w:rsidRPr="00174F48" w:rsidRDefault="00174F48" w:rsidP="00174F48">
      <w:pPr>
        <w:pStyle w:val="a5"/>
        <w:ind w:firstLine="567"/>
        <w:jc w:val="both"/>
        <w:rPr>
          <w:sz w:val="28"/>
          <w:szCs w:val="28"/>
        </w:rPr>
      </w:pPr>
      <w:r w:rsidRPr="00174F48">
        <w:rPr>
          <w:sz w:val="28"/>
          <w:szCs w:val="28"/>
        </w:rPr>
        <w:t xml:space="preserve">В соответствии </w:t>
      </w:r>
      <w:r w:rsidRPr="00174F48">
        <w:rPr>
          <w:bCs/>
          <w:sz w:val="28"/>
          <w:szCs w:val="28"/>
        </w:rPr>
        <w:t>ФЗ от 06.10.2003 № 131-ФЗ «Об общих принципах организации местного самоуправления в Российской Федерации», Градостроительным кодексом РФ 29.12.2004</w:t>
      </w:r>
      <w:r>
        <w:rPr>
          <w:bCs/>
          <w:sz w:val="28"/>
          <w:szCs w:val="28"/>
        </w:rPr>
        <w:t xml:space="preserve"> </w:t>
      </w:r>
      <w:r w:rsidRPr="00174F48">
        <w:rPr>
          <w:bCs/>
          <w:sz w:val="28"/>
          <w:szCs w:val="28"/>
        </w:rPr>
        <w:t>г., Постановлением Правительства РФ №502 от 14.06.2013г.</w:t>
      </w:r>
      <w:r w:rsidRPr="00174F48">
        <w:rPr>
          <w:sz w:val="28"/>
          <w:szCs w:val="28"/>
          <w:shd w:val="clear" w:color="auto" w:fill="FFFFFF"/>
        </w:rPr>
        <w:t xml:space="preserve">  «</w:t>
      </w:r>
      <w:r w:rsidRPr="00174F48">
        <w:rPr>
          <w:bCs/>
          <w:sz w:val="28"/>
          <w:szCs w:val="28"/>
          <w:shd w:val="clear" w:color="auto" w:fill="FFFFFF"/>
        </w:rPr>
        <w:t xml:space="preserve">Об утверждении требований к программам комплексного развития систем коммунальной инфраструктуры поселения, городского округа, </w:t>
      </w:r>
      <w:r w:rsidRPr="00174F48">
        <w:rPr>
          <w:bCs/>
          <w:sz w:val="28"/>
          <w:szCs w:val="28"/>
        </w:rPr>
        <w:t>протестом прокуратуры Татышлинского район №7-1-2022/Прдп</w:t>
      </w:r>
      <w:r>
        <w:rPr>
          <w:bCs/>
          <w:sz w:val="28"/>
          <w:szCs w:val="28"/>
        </w:rPr>
        <w:t>6</w:t>
      </w:r>
      <w:r w:rsidRPr="00174F48">
        <w:rPr>
          <w:bCs/>
          <w:sz w:val="28"/>
          <w:szCs w:val="28"/>
        </w:rPr>
        <w:t>-23-20800063 от 20.01.2023</w:t>
      </w:r>
      <w:r>
        <w:rPr>
          <w:bCs/>
          <w:sz w:val="28"/>
          <w:szCs w:val="28"/>
        </w:rPr>
        <w:t xml:space="preserve"> </w:t>
      </w:r>
      <w:r w:rsidRPr="00174F48">
        <w:rPr>
          <w:bCs/>
          <w:sz w:val="28"/>
          <w:szCs w:val="28"/>
        </w:rPr>
        <w:t xml:space="preserve">г. на постановление главы СП </w:t>
      </w:r>
      <w:r>
        <w:rPr>
          <w:bCs/>
          <w:sz w:val="28"/>
          <w:szCs w:val="28"/>
        </w:rPr>
        <w:t>Ялгыз-Наратский</w:t>
      </w:r>
      <w:r w:rsidRPr="00174F48">
        <w:rPr>
          <w:bCs/>
          <w:sz w:val="28"/>
          <w:szCs w:val="28"/>
        </w:rPr>
        <w:t xml:space="preserve"> сельсовет МР Татышлинский район РБ </w:t>
      </w:r>
      <w:r w:rsidRPr="00174F48">
        <w:rPr>
          <w:sz w:val="28"/>
          <w:szCs w:val="28"/>
        </w:rPr>
        <w:t>от</w:t>
      </w:r>
      <w:r>
        <w:rPr>
          <w:sz w:val="28"/>
          <w:szCs w:val="28"/>
        </w:rPr>
        <w:t xml:space="preserve"> 05.08.2021 г. №15</w:t>
      </w:r>
      <w:r w:rsidRPr="00174F48">
        <w:rPr>
          <w:sz w:val="28"/>
          <w:szCs w:val="28"/>
        </w:rPr>
        <w:t xml:space="preserve">   «О</w:t>
      </w:r>
      <w:r w:rsidR="00444B4D">
        <w:rPr>
          <w:sz w:val="28"/>
          <w:szCs w:val="28"/>
        </w:rPr>
        <w:t xml:space="preserve"> </w:t>
      </w:r>
      <w:r w:rsidRPr="00174F48">
        <w:rPr>
          <w:sz w:val="28"/>
          <w:szCs w:val="28"/>
        </w:rPr>
        <w:t>программ</w:t>
      </w:r>
      <w:r w:rsidR="00444B4D">
        <w:rPr>
          <w:sz w:val="28"/>
          <w:szCs w:val="28"/>
        </w:rPr>
        <w:t>е</w:t>
      </w:r>
      <w:r w:rsidRPr="00174F48">
        <w:rPr>
          <w:sz w:val="28"/>
          <w:szCs w:val="28"/>
        </w:rPr>
        <w:t xml:space="preserve"> комплексного развития  систем коммунальной инфраструктуры сельского поселения </w:t>
      </w:r>
      <w:r>
        <w:rPr>
          <w:sz w:val="28"/>
          <w:szCs w:val="28"/>
        </w:rPr>
        <w:t>Ялгыз-Нарат</w:t>
      </w:r>
      <w:r w:rsidRPr="00174F48">
        <w:rPr>
          <w:sz w:val="28"/>
          <w:szCs w:val="28"/>
        </w:rPr>
        <w:t>ский сельсовет муниципального района Татышлинский район Республики Башкортостан на 2021-202</w:t>
      </w:r>
      <w:r>
        <w:rPr>
          <w:sz w:val="28"/>
          <w:szCs w:val="28"/>
        </w:rPr>
        <w:t>6 годы</w:t>
      </w:r>
      <w:r w:rsidRPr="00174F48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:rsidR="00174F48" w:rsidRPr="00174F48" w:rsidRDefault="00174F48" w:rsidP="00174F48">
      <w:pPr>
        <w:pStyle w:val="a5"/>
        <w:ind w:firstLine="567"/>
        <w:jc w:val="both"/>
        <w:rPr>
          <w:color w:val="000000"/>
          <w:sz w:val="28"/>
          <w:szCs w:val="28"/>
        </w:rPr>
      </w:pPr>
    </w:p>
    <w:p w:rsidR="00174F48" w:rsidRPr="00174F48" w:rsidRDefault="00174F48" w:rsidP="004D316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74F48">
        <w:rPr>
          <w:rFonts w:ascii="Times New Roman" w:hAnsi="Times New Roman" w:cs="Times New Roman"/>
          <w:sz w:val="28"/>
          <w:szCs w:val="28"/>
        </w:rPr>
        <w:t>ПОС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74F48">
        <w:rPr>
          <w:rFonts w:ascii="Times New Roman" w:hAnsi="Times New Roman" w:cs="Times New Roman"/>
          <w:sz w:val="28"/>
          <w:szCs w:val="28"/>
        </w:rPr>
        <w:t>АНОВИЛ:</w:t>
      </w:r>
    </w:p>
    <w:p w:rsidR="00174F48" w:rsidRPr="00174F48" w:rsidRDefault="004D316C" w:rsidP="00174F48">
      <w:pPr>
        <w:pStyle w:val="a5"/>
        <w:ind w:firstLine="567"/>
        <w:jc w:val="both"/>
        <w:rPr>
          <w:color w:val="C00000"/>
          <w:sz w:val="28"/>
          <w:szCs w:val="28"/>
        </w:rPr>
      </w:pPr>
      <w:r>
        <w:rPr>
          <w:sz w:val="28"/>
          <w:szCs w:val="28"/>
        </w:rPr>
        <w:t>1.</w:t>
      </w:r>
      <w:r w:rsidR="00174F48" w:rsidRPr="00174F48">
        <w:rPr>
          <w:sz w:val="28"/>
          <w:szCs w:val="28"/>
        </w:rPr>
        <w:t xml:space="preserve">  В Постановление </w:t>
      </w:r>
      <w:r w:rsidR="00174F48" w:rsidRPr="00174F48">
        <w:rPr>
          <w:bCs/>
          <w:sz w:val="28"/>
          <w:szCs w:val="28"/>
        </w:rPr>
        <w:t xml:space="preserve">главы </w:t>
      </w:r>
      <w:r w:rsidR="00444B4D">
        <w:rPr>
          <w:bCs/>
          <w:sz w:val="28"/>
          <w:szCs w:val="28"/>
        </w:rPr>
        <w:t>сельского поселения Ялгыз-Наратский</w:t>
      </w:r>
      <w:r w:rsidR="00174F48" w:rsidRPr="00174F48">
        <w:rPr>
          <w:bCs/>
          <w:sz w:val="28"/>
          <w:szCs w:val="28"/>
        </w:rPr>
        <w:t xml:space="preserve"> сельсовет МР Татышлинский район РБ </w:t>
      </w:r>
      <w:r w:rsidR="00444B4D">
        <w:rPr>
          <w:bCs/>
          <w:sz w:val="28"/>
          <w:szCs w:val="28"/>
        </w:rPr>
        <w:t>от 05.08.2021 г. №15</w:t>
      </w:r>
      <w:r w:rsidR="00174F48" w:rsidRPr="00174F48">
        <w:rPr>
          <w:bCs/>
          <w:sz w:val="28"/>
          <w:szCs w:val="28"/>
        </w:rPr>
        <w:t xml:space="preserve"> </w:t>
      </w:r>
      <w:r w:rsidR="00174F48" w:rsidRPr="00174F48">
        <w:rPr>
          <w:sz w:val="28"/>
          <w:szCs w:val="28"/>
        </w:rPr>
        <w:t>«О</w:t>
      </w:r>
      <w:r w:rsidR="00444B4D">
        <w:rPr>
          <w:sz w:val="28"/>
          <w:szCs w:val="28"/>
        </w:rPr>
        <w:t xml:space="preserve"> </w:t>
      </w:r>
      <w:r w:rsidR="00174F48" w:rsidRPr="00174F48">
        <w:rPr>
          <w:sz w:val="28"/>
          <w:szCs w:val="28"/>
        </w:rPr>
        <w:t>программ</w:t>
      </w:r>
      <w:r w:rsidR="00444B4D">
        <w:rPr>
          <w:sz w:val="28"/>
          <w:szCs w:val="28"/>
        </w:rPr>
        <w:t>е</w:t>
      </w:r>
      <w:r w:rsidR="00174F48" w:rsidRPr="00174F48">
        <w:rPr>
          <w:sz w:val="28"/>
          <w:szCs w:val="28"/>
        </w:rPr>
        <w:t xml:space="preserve"> комплексного развития систем коммунальной инфраструктуры сел</w:t>
      </w:r>
      <w:r w:rsidR="00174F48" w:rsidRPr="00174F48">
        <w:rPr>
          <w:color w:val="000000"/>
          <w:sz w:val="28"/>
          <w:szCs w:val="28"/>
        </w:rPr>
        <w:t xml:space="preserve">ьского поселения </w:t>
      </w:r>
      <w:r w:rsidR="00444B4D">
        <w:rPr>
          <w:color w:val="000000"/>
          <w:sz w:val="28"/>
          <w:szCs w:val="28"/>
        </w:rPr>
        <w:t>Ялгыз-Нарат</w:t>
      </w:r>
      <w:r w:rsidR="00174F48" w:rsidRPr="00174F48">
        <w:rPr>
          <w:color w:val="000000"/>
          <w:sz w:val="28"/>
          <w:szCs w:val="28"/>
        </w:rPr>
        <w:t xml:space="preserve">ский сельсовет муниципального района Татышлинский район Республики Башкортостан </w:t>
      </w:r>
      <w:r>
        <w:rPr>
          <w:color w:val="000000"/>
          <w:sz w:val="28"/>
          <w:szCs w:val="28"/>
        </w:rPr>
        <w:t>н</w:t>
      </w:r>
      <w:r w:rsidR="00174F48" w:rsidRPr="00174F48">
        <w:rPr>
          <w:color w:val="000000"/>
          <w:sz w:val="28"/>
          <w:szCs w:val="28"/>
        </w:rPr>
        <w:t xml:space="preserve">а </w:t>
      </w:r>
      <w:r w:rsidR="00444B4D">
        <w:rPr>
          <w:color w:val="000000"/>
          <w:sz w:val="28"/>
          <w:szCs w:val="28"/>
        </w:rPr>
        <w:t>2021-2026 годы»</w:t>
      </w:r>
      <w:r w:rsidR="00F553DE">
        <w:rPr>
          <w:color w:val="000000"/>
          <w:sz w:val="28"/>
          <w:szCs w:val="28"/>
        </w:rPr>
        <w:t xml:space="preserve">, </w:t>
      </w:r>
    </w:p>
    <w:p w:rsidR="00174F48" w:rsidRDefault="00174F48" w:rsidP="00174F48">
      <w:pPr>
        <w:pStyle w:val="a5"/>
        <w:ind w:firstLine="567"/>
        <w:jc w:val="both"/>
        <w:rPr>
          <w:sz w:val="28"/>
          <w:szCs w:val="28"/>
        </w:rPr>
      </w:pPr>
      <w:r w:rsidRPr="00174F48">
        <w:rPr>
          <w:sz w:val="28"/>
          <w:szCs w:val="28"/>
        </w:rPr>
        <w:t>внести следующие изменения: с разделов 5 по 9 Программы комплексного развития</w:t>
      </w:r>
      <w:r w:rsidRPr="00174F48">
        <w:rPr>
          <w:bCs/>
          <w:color w:val="333333"/>
          <w:sz w:val="28"/>
          <w:szCs w:val="28"/>
          <w:shd w:val="clear" w:color="auto" w:fill="FFFFFF"/>
        </w:rPr>
        <w:t xml:space="preserve"> систем коммунальной инфраструктуры</w:t>
      </w:r>
      <w:r w:rsidRPr="00174F48">
        <w:rPr>
          <w:sz w:val="28"/>
          <w:szCs w:val="28"/>
        </w:rPr>
        <w:t xml:space="preserve"> сельского поселения </w:t>
      </w:r>
      <w:r w:rsidR="00444B4D">
        <w:rPr>
          <w:sz w:val="28"/>
          <w:szCs w:val="28"/>
        </w:rPr>
        <w:t>Ялгыз-Нарат</w:t>
      </w:r>
      <w:r w:rsidRPr="00174F48">
        <w:rPr>
          <w:sz w:val="28"/>
          <w:szCs w:val="28"/>
        </w:rPr>
        <w:t>ский сельсовет муниципального района Татышлинский район Республики Башкортостан читать в новой редакции</w:t>
      </w:r>
      <w:r w:rsidR="004D316C">
        <w:rPr>
          <w:sz w:val="28"/>
          <w:szCs w:val="28"/>
        </w:rPr>
        <w:t>.</w:t>
      </w:r>
    </w:p>
    <w:p w:rsidR="00A64A49" w:rsidRDefault="00A91645" w:rsidP="00F21638">
      <w:pPr>
        <w:pStyle w:val="a7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64A49">
        <w:rPr>
          <w:rFonts w:ascii="Times New Roman" w:hAnsi="Times New Roman" w:cs="Times New Roman"/>
          <w:bCs/>
          <w:iCs/>
          <w:sz w:val="28"/>
          <w:szCs w:val="28"/>
        </w:rPr>
        <w:t>Основной целью настоящей Программы является качественное и</w:t>
      </w:r>
    </w:p>
    <w:p w:rsidR="00A91645" w:rsidRDefault="00A91645" w:rsidP="00A64A49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64A49">
        <w:rPr>
          <w:rFonts w:ascii="Times New Roman" w:hAnsi="Times New Roman" w:cs="Times New Roman"/>
          <w:bCs/>
          <w:iCs/>
          <w:sz w:val="28"/>
          <w:szCs w:val="28"/>
        </w:rPr>
        <w:t>бесперебойное элетро</w:t>
      </w:r>
      <w:r w:rsidR="00A64A49" w:rsidRPr="00A64A49">
        <w:rPr>
          <w:rFonts w:ascii="Times New Roman" w:hAnsi="Times New Roman" w:cs="Times New Roman"/>
          <w:bCs/>
          <w:iCs/>
          <w:sz w:val="28"/>
          <w:szCs w:val="28"/>
        </w:rPr>
        <w:t>, -газо</w:t>
      </w:r>
      <w:r w:rsidR="00E1586C">
        <w:rPr>
          <w:rFonts w:ascii="Times New Roman" w:hAnsi="Times New Roman" w:cs="Times New Roman"/>
          <w:bCs/>
          <w:iCs/>
          <w:sz w:val="28"/>
          <w:szCs w:val="28"/>
        </w:rPr>
        <w:t>, -тепло</w:t>
      </w:r>
      <w:r w:rsidR="00A64A49" w:rsidRPr="00A64A49">
        <w:rPr>
          <w:rFonts w:ascii="Times New Roman" w:hAnsi="Times New Roman" w:cs="Times New Roman"/>
          <w:bCs/>
          <w:iCs/>
          <w:sz w:val="28"/>
          <w:szCs w:val="28"/>
        </w:rPr>
        <w:t>снабжение населения сельского поселения, улучшение состояния коммунальной инфраструктуры. При реализации данной программы администрация сельского поселения Ялгыз-Наратский сельсовет муниципального района Татышлинский район Республики Башкортостан планирует достичь следующих целей:</w:t>
      </w:r>
    </w:p>
    <w:p w:rsidR="00E1586C" w:rsidRDefault="00E1586C" w:rsidP="00A64A49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tbl>
      <w:tblPr>
        <w:tblW w:w="10036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6"/>
      </w:tblGrid>
      <w:tr w:rsidR="00E1586C" w:rsidRPr="00AE018F" w:rsidTr="00F21638">
        <w:tc>
          <w:tcPr>
            <w:tcW w:w="1003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1586C" w:rsidRPr="00AE018F" w:rsidRDefault="00E1586C" w:rsidP="00E1586C">
            <w:pPr>
              <w:pStyle w:val="a7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Снижение степени риска объектов коммунальной инфраструктуры, повышение надежности их работы; </w:t>
            </w:r>
          </w:p>
          <w:p w:rsidR="00E1586C" w:rsidRPr="00AE018F" w:rsidRDefault="00E1586C" w:rsidP="00E1586C">
            <w:pPr>
              <w:pStyle w:val="a7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Повышение качества обслуживания населения; </w:t>
            </w:r>
          </w:p>
          <w:p w:rsidR="00E1586C" w:rsidRPr="00AE018F" w:rsidRDefault="00E1586C" w:rsidP="00E1586C">
            <w:pPr>
              <w:pStyle w:val="a7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Повышение эффективности управления коммунальной инфраструктурой; </w:t>
            </w:r>
          </w:p>
          <w:p w:rsidR="00E1586C" w:rsidRPr="00AE018F" w:rsidRDefault="00E1586C" w:rsidP="00E1586C">
            <w:pPr>
              <w:pStyle w:val="a7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Создание благоприятных и безопасных условий для жителей поселения, обеспечение питьевой водой; </w:t>
            </w:r>
          </w:p>
          <w:p w:rsidR="00E1586C" w:rsidRPr="00AE018F" w:rsidRDefault="00E1586C" w:rsidP="00E1586C">
            <w:pPr>
              <w:pStyle w:val="a7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Приемка объектов в эксплуатацию; </w:t>
            </w:r>
          </w:p>
          <w:p w:rsidR="00E1586C" w:rsidRPr="00AE018F" w:rsidRDefault="00E1586C" w:rsidP="00E1586C">
            <w:pPr>
              <w:pStyle w:val="a7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Наличие уличного освещения в населенных пунктах; </w:t>
            </w:r>
          </w:p>
          <w:p w:rsidR="00E1586C" w:rsidRPr="00AE018F" w:rsidRDefault="00952A6C" w:rsidP="0041103E">
            <w:pPr>
              <w:pStyle w:val="a7"/>
              <w:spacing w:after="0" w:line="240" w:lineRule="auto"/>
              <w:ind w:left="4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  <w:r w:rsidR="00E158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="00E1586C"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Модернизация и обновление коммунальной инфраструктуры </w:t>
            </w:r>
            <w:r w:rsidR="00E1586C">
              <w:rPr>
                <w:rFonts w:ascii="Times New Roman" w:hAnsi="Times New Roman"/>
                <w:color w:val="000000"/>
                <w:sz w:val="28"/>
                <w:szCs w:val="28"/>
              </w:rPr>
              <w:t>сельского</w:t>
            </w:r>
            <w:r w:rsidR="00E1586C"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поселения </w:t>
            </w:r>
            <w:r w:rsidR="00E1586C">
              <w:rPr>
                <w:rFonts w:ascii="Times New Roman" w:hAnsi="Times New Roman"/>
                <w:color w:val="000000"/>
                <w:sz w:val="28"/>
                <w:szCs w:val="28"/>
              </w:rPr>
              <w:t>Ялгыз-Наратский</w:t>
            </w:r>
            <w:r w:rsidR="00E1586C"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сельсовет, снижение эксплуатационных затрат; </w:t>
            </w:r>
          </w:p>
          <w:p w:rsidR="00E1586C" w:rsidRPr="00AE018F" w:rsidRDefault="00952A6C" w:rsidP="0041103E">
            <w:pPr>
              <w:pStyle w:val="a7"/>
              <w:spacing w:after="0" w:line="240" w:lineRule="auto"/>
              <w:ind w:left="4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  <w:r w:rsidR="00E158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="00E1586C"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Устранение причин возникновения аварийных ситуаций, угрожающих жизнедеятельности человека; улучшение экологического состояния окружающей среды; </w:t>
            </w:r>
          </w:p>
          <w:p w:rsidR="00E1586C" w:rsidRPr="00AE018F" w:rsidRDefault="00952A6C" w:rsidP="0041103E">
            <w:pPr>
              <w:pStyle w:val="a7"/>
              <w:spacing w:after="0" w:line="240" w:lineRule="auto"/>
              <w:ind w:left="4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="00E158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="00E1586C"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Развитие водоснабжения: </w:t>
            </w:r>
          </w:p>
          <w:p w:rsidR="00E1586C" w:rsidRPr="00AE018F" w:rsidRDefault="00E1586C" w:rsidP="0041103E">
            <w:pPr>
              <w:pStyle w:val="a7"/>
              <w:spacing w:after="0" w:line="240" w:lineRule="auto"/>
              <w:ind w:left="40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повышение надежности водоснабжения; </w:t>
            </w:r>
          </w:p>
          <w:p w:rsidR="00E1586C" w:rsidRPr="00AE018F" w:rsidRDefault="00E1586C" w:rsidP="0041103E">
            <w:pPr>
              <w:pStyle w:val="a7"/>
              <w:spacing w:after="0" w:line="240" w:lineRule="auto"/>
              <w:ind w:left="40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повышение экологической безопасности; </w:t>
            </w:r>
          </w:p>
          <w:p w:rsidR="00E1586C" w:rsidRPr="00AE018F" w:rsidRDefault="00E1586C" w:rsidP="0041103E">
            <w:pPr>
              <w:pStyle w:val="a7"/>
              <w:spacing w:after="0" w:line="240" w:lineRule="auto"/>
              <w:ind w:left="40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соответствие параметров качества питьевой воды установленным нормативам СанПин; </w:t>
            </w:r>
          </w:p>
          <w:p w:rsidR="00E1586C" w:rsidRPr="00BC7BC6" w:rsidRDefault="00E1586C" w:rsidP="004110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="00952A6C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Pr="00BC7BC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Организация сбора ТКО, Эксплуатация и содержание контейнерных площадок в населенных пунктах сельского поселения: </w:t>
            </w:r>
          </w:p>
          <w:p w:rsidR="00E1586C" w:rsidRPr="00AE018F" w:rsidRDefault="00E1586C" w:rsidP="0041103E">
            <w:pPr>
              <w:pStyle w:val="a7"/>
              <w:spacing w:after="0" w:line="240" w:lineRule="auto"/>
              <w:ind w:left="40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улучшение санитарного состояния территории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сельского</w:t>
            </w: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Ялгыз-Наратский</w:t>
            </w: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сельсовет; </w:t>
            </w:r>
          </w:p>
          <w:p w:rsidR="00F21638" w:rsidRDefault="00E1586C" w:rsidP="00F21638">
            <w:pPr>
              <w:pStyle w:val="a7"/>
              <w:spacing w:after="0" w:line="240" w:lineRule="auto"/>
              <w:ind w:left="40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>- улучше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ние экологической обстановки в С</w:t>
            </w: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ельском поселении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Ялгыз-Наратский</w:t>
            </w:r>
            <w:r w:rsidRPr="00AE01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сельсовет</w:t>
            </w:r>
            <w:r w:rsidR="00F21638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F21638" w:rsidRPr="00AE018F" w:rsidRDefault="00F21638" w:rsidP="00F21638">
            <w:pPr>
              <w:pStyle w:val="a7"/>
              <w:spacing w:after="0" w:line="240" w:lineRule="auto"/>
              <w:ind w:left="40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952A6C" w:rsidRDefault="00952A6C" w:rsidP="00174F48">
      <w:pPr>
        <w:tabs>
          <w:tab w:val="left" w:pos="9720"/>
        </w:tabs>
        <w:spacing w:after="120"/>
        <w:ind w:left="426"/>
        <w:jc w:val="both"/>
        <w:rPr>
          <w:rFonts w:ascii="Times New Roman" w:eastAsia="TimesNewRomanPSMT" w:hAnsi="Times New Roman" w:cs="Times New Roman"/>
          <w:b/>
          <w:i/>
          <w:sz w:val="28"/>
          <w:szCs w:val="28"/>
        </w:rPr>
      </w:pPr>
    </w:p>
    <w:p w:rsidR="00174F48" w:rsidRPr="00E1586C" w:rsidRDefault="00174F48" w:rsidP="00174F48">
      <w:pPr>
        <w:tabs>
          <w:tab w:val="left" w:pos="9720"/>
        </w:tabs>
        <w:spacing w:after="120"/>
        <w:ind w:left="426"/>
        <w:jc w:val="both"/>
        <w:rPr>
          <w:rFonts w:ascii="Times New Roman" w:eastAsia="TimesNewRomanPSMT" w:hAnsi="Times New Roman" w:cs="Times New Roman"/>
          <w:b/>
          <w:i/>
          <w:sz w:val="28"/>
          <w:szCs w:val="28"/>
        </w:rPr>
      </w:pPr>
      <w:r w:rsidRPr="00E1586C">
        <w:rPr>
          <w:rFonts w:ascii="Times New Roman" w:eastAsia="TimesNewRomanPSMT" w:hAnsi="Times New Roman" w:cs="Times New Roman"/>
          <w:b/>
          <w:i/>
          <w:sz w:val="28"/>
          <w:szCs w:val="28"/>
        </w:rPr>
        <w:t>Система электроснабжения</w:t>
      </w:r>
      <w:r w:rsidR="001B2D05">
        <w:rPr>
          <w:rFonts w:ascii="Times New Roman" w:eastAsia="TimesNewRomanPSMT" w:hAnsi="Times New Roman" w:cs="Times New Roman"/>
          <w:b/>
          <w:i/>
          <w:sz w:val="28"/>
          <w:szCs w:val="28"/>
        </w:rPr>
        <w:t>.</w:t>
      </w:r>
    </w:p>
    <w:p w:rsidR="00174F48" w:rsidRPr="00E1586C" w:rsidRDefault="00174F48" w:rsidP="00174F48">
      <w:pPr>
        <w:tabs>
          <w:tab w:val="left" w:pos="9720"/>
        </w:tabs>
        <w:spacing w:after="120"/>
        <w:rPr>
          <w:rFonts w:ascii="Times New Roman" w:eastAsia="TimesNewRomanPSMT" w:hAnsi="Times New Roman" w:cs="Times New Roman"/>
          <w:sz w:val="28"/>
          <w:szCs w:val="28"/>
        </w:rPr>
      </w:pPr>
      <w:r w:rsidRPr="00E1586C">
        <w:rPr>
          <w:rFonts w:ascii="Times New Roman" w:eastAsia="TimesNewRomanPSMT" w:hAnsi="Times New Roman" w:cs="Times New Roman"/>
          <w:sz w:val="28"/>
          <w:szCs w:val="28"/>
        </w:rPr>
        <w:t>Основными целевыми индикаторами реализации мероприятий программы комплексного развития системы электроснабжения потребителей поселения являются:</w:t>
      </w:r>
    </w:p>
    <w:p w:rsidR="00174F48" w:rsidRPr="00E1586C" w:rsidRDefault="00174F48" w:rsidP="00174F48">
      <w:pPr>
        <w:pStyle w:val="a7"/>
        <w:numPr>
          <w:ilvl w:val="0"/>
          <w:numId w:val="4"/>
        </w:numPr>
        <w:tabs>
          <w:tab w:val="left" w:pos="9720"/>
        </w:tabs>
        <w:spacing w:before="120" w:after="120" w:line="240" w:lineRule="auto"/>
        <w:ind w:left="714" w:hanging="35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1586C">
        <w:rPr>
          <w:rFonts w:ascii="Times New Roman" w:eastAsia="TimesNewRomanPSMT" w:hAnsi="Times New Roman" w:cs="Times New Roman"/>
          <w:sz w:val="28"/>
          <w:szCs w:val="28"/>
        </w:rPr>
        <w:t>Оснащение потребителей бюджетной сферы и жилищно-коммунального хозяйства электронными приборами учета расхода электроэнергии;</w:t>
      </w:r>
    </w:p>
    <w:p w:rsidR="00174F48" w:rsidRPr="00E1586C" w:rsidRDefault="00174F48" w:rsidP="00174F48">
      <w:pPr>
        <w:pStyle w:val="a7"/>
        <w:numPr>
          <w:ilvl w:val="0"/>
          <w:numId w:val="4"/>
        </w:numPr>
        <w:tabs>
          <w:tab w:val="left" w:pos="9720"/>
        </w:tabs>
        <w:spacing w:before="120" w:after="120" w:line="240" w:lineRule="auto"/>
        <w:ind w:left="714" w:hanging="35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1586C">
        <w:rPr>
          <w:rFonts w:ascii="Times New Roman" w:eastAsia="TimesNewRomanPSMT" w:hAnsi="Times New Roman" w:cs="Times New Roman"/>
          <w:sz w:val="28"/>
          <w:szCs w:val="28"/>
        </w:rPr>
        <w:t>Реконструкция существующего наружного освещения улиц и проездов;</w:t>
      </w:r>
    </w:p>
    <w:p w:rsidR="00174F48" w:rsidRPr="00E1586C" w:rsidRDefault="00174F48" w:rsidP="00174F48">
      <w:pPr>
        <w:pStyle w:val="a7"/>
        <w:numPr>
          <w:ilvl w:val="0"/>
          <w:numId w:val="4"/>
        </w:numPr>
        <w:tabs>
          <w:tab w:val="left" w:pos="9720"/>
        </w:tabs>
        <w:spacing w:before="120" w:after="120" w:line="240" w:lineRule="auto"/>
        <w:ind w:left="714" w:hanging="35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1586C">
        <w:rPr>
          <w:rFonts w:ascii="Times New Roman" w:eastAsia="TimesNewRomanPSMT" w:hAnsi="Times New Roman" w:cs="Times New Roman"/>
          <w:sz w:val="28"/>
          <w:szCs w:val="28"/>
        </w:rPr>
        <w:t>Внедрение современного электроосветительного оборудования, обеспечивающего экономию электрической энергии;</w:t>
      </w:r>
    </w:p>
    <w:p w:rsidR="00174F48" w:rsidRDefault="00174F48" w:rsidP="00E1586C">
      <w:pPr>
        <w:pStyle w:val="a7"/>
        <w:numPr>
          <w:ilvl w:val="0"/>
          <w:numId w:val="4"/>
        </w:numPr>
        <w:tabs>
          <w:tab w:val="left" w:pos="1418"/>
        </w:tabs>
        <w:spacing w:before="120" w:after="120" w:line="24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E1586C">
        <w:rPr>
          <w:rFonts w:ascii="Times New Roman" w:hAnsi="Times New Roman" w:cs="Times New Roman"/>
          <w:sz w:val="28"/>
          <w:szCs w:val="28"/>
        </w:rPr>
        <w:t>Принятие мер по повышению надежности электроснабжения тех объектов, для которых перерыв в электроснабжении грозит серьезными последствиями.</w:t>
      </w:r>
    </w:p>
    <w:p w:rsidR="00174F48" w:rsidRPr="00DE6353" w:rsidRDefault="00DE6353" w:rsidP="00DE6353">
      <w:pPr>
        <w:tabs>
          <w:tab w:val="left" w:pos="1418"/>
        </w:tabs>
        <w:spacing w:before="120" w:after="120" w:line="240" w:lineRule="auto"/>
        <w:jc w:val="both"/>
        <w:rPr>
          <w:rFonts w:ascii="Times New Roman" w:hAnsi="Times New Roman" w:cs="Times New Roman"/>
          <w:color w:val="538135" w:themeColor="accent6" w:themeShade="BF"/>
          <w:sz w:val="28"/>
          <w:szCs w:val="28"/>
        </w:rPr>
      </w:pPr>
      <w:r w:rsidRPr="00DE6353">
        <w:rPr>
          <w:rFonts w:ascii="Times New Roman" w:eastAsia="TimesNewRomanPSMT" w:hAnsi="Times New Roman" w:cs="Times New Roman"/>
          <w:sz w:val="28"/>
          <w:szCs w:val="28"/>
        </w:rPr>
        <w:t>Объекты системы электроснабжения находятся на балансе предприятия Нефтекамского НЭС. Гарантирующая организация самостоятельно занимается обслуживанием и ремонтом элементов системы электроснабжения за счет собственных и бюджетных финансовых активов</w:t>
      </w:r>
      <w:r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174F48" w:rsidRPr="00E1586C" w:rsidRDefault="00174F48" w:rsidP="00174F48">
      <w:pPr>
        <w:tabs>
          <w:tab w:val="left" w:pos="9720"/>
        </w:tabs>
        <w:spacing w:after="120"/>
        <w:ind w:left="426"/>
        <w:jc w:val="both"/>
        <w:rPr>
          <w:rFonts w:ascii="Times New Roman" w:eastAsia="TimesNewRomanPSMT" w:hAnsi="Times New Roman" w:cs="Times New Roman"/>
          <w:b/>
          <w:i/>
          <w:sz w:val="28"/>
          <w:szCs w:val="28"/>
        </w:rPr>
      </w:pPr>
      <w:r w:rsidRPr="00E1586C">
        <w:rPr>
          <w:rFonts w:ascii="Times New Roman" w:eastAsia="TimesNewRomanPSMT" w:hAnsi="Times New Roman" w:cs="Times New Roman"/>
          <w:b/>
          <w:i/>
          <w:sz w:val="28"/>
          <w:szCs w:val="28"/>
        </w:rPr>
        <w:t>Система газоснабжения</w:t>
      </w:r>
      <w:r w:rsidR="001B2D05">
        <w:rPr>
          <w:rFonts w:ascii="Times New Roman" w:eastAsia="TimesNewRomanPSMT" w:hAnsi="Times New Roman" w:cs="Times New Roman"/>
          <w:b/>
          <w:i/>
          <w:sz w:val="28"/>
          <w:szCs w:val="28"/>
        </w:rPr>
        <w:t>.</w:t>
      </w:r>
    </w:p>
    <w:p w:rsidR="00174F48" w:rsidRPr="00E1586C" w:rsidRDefault="00174F48" w:rsidP="00174F48">
      <w:pPr>
        <w:tabs>
          <w:tab w:val="left" w:pos="9720"/>
        </w:tabs>
        <w:spacing w:after="120"/>
        <w:rPr>
          <w:rFonts w:ascii="Times New Roman" w:eastAsia="TimesNewRomanPSMT" w:hAnsi="Times New Roman" w:cs="Times New Roman"/>
          <w:sz w:val="28"/>
          <w:szCs w:val="28"/>
        </w:rPr>
      </w:pPr>
      <w:r w:rsidRPr="00E1586C">
        <w:rPr>
          <w:rFonts w:ascii="Times New Roman" w:eastAsia="TimesNewRomanPSMT" w:hAnsi="Times New Roman" w:cs="Times New Roman"/>
          <w:sz w:val="28"/>
          <w:szCs w:val="28"/>
        </w:rPr>
        <w:t>Основными целевыми индикаторами реализации мероприятий программы комплексного развития системы газоснабжения потребителей   являются:</w:t>
      </w:r>
    </w:p>
    <w:p w:rsidR="00174F48" w:rsidRPr="00E1586C" w:rsidRDefault="00174F48" w:rsidP="00174F48">
      <w:pPr>
        <w:pStyle w:val="a7"/>
        <w:numPr>
          <w:ilvl w:val="0"/>
          <w:numId w:val="5"/>
        </w:numPr>
        <w:tabs>
          <w:tab w:val="left" w:pos="9720"/>
        </w:tabs>
        <w:spacing w:before="120" w:after="120" w:line="240" w:lineRule="auto"/>
        <w:ind w:left="714" w:hanging="35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1586C">
        <w:rPr>
          <w:rFonts w:ascii="Times New Roman" w:eastAsia="TimesNewRomanPSMT" w:hAnsi="Times New Roman" w:cs="Times New Roman"/>
          <w:sz w:val="28"/>
          <w:szCs w:val="28"/>
        </w:rPr>
        <w:lastRenderedPageBreak/>
        <w:t>Подключение к централизованной системе газоснабжения всего населения сельского поселения;</w:t>
      </w:r>
    </w:p>
    <w:p w:rsidR="00174F48" w:rsidRPr="00E1586C" w:rsidRDefault="00174F48" w:rsidP="00174F48">
      <w:pPr>
        <w:pStyle w:val="a7"/>
        <w:numPr>
          <w:ilvl w:val="0"/>
          <w:numId w:val="5"/>
        </w:numPr>
        <w:tabs>
          <w:tab w:val="left" w:pos="9720"/>
        </w:tabs>
        <w:spacing w:before="120" w:after="120" w:line="240" w:lineRule="auto"/>
        <w:ind w:left="714" w:hanging="35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1586C">
        <w:rPr>
          <w:rFonts w:ascii="Times New Roman" w:eastAsia="TimesNewRomanPSMT" w:hAnsi="Times New Roman" w:cs="Times New Roman"/>
          <w:sz w:val="28"/>
          <w:szCs w:val="28"/>
        </w:rPr>
        <w:t>Мониторинг и реконструкция существующих газопроводов на территории сельсовета.</w:t>
      </w:r>
    </w:p>
    <w:p w:rsidR="00DE6353" w:rsidRPr="00DE6353" w:rsidRDefault="00DE6353" w:rsidP="00DE6353">
      <w:pPr>
        <w:tabs>
          <w:tab w:val="left" w:pos="9720"/>
        </w:tabs>
        <w:rPr>
          <w:rFonts w:ascii="Times New Roman" w:eastAsia="TimesNewRomanPSMT" w:hAnsi="Times New Roman" w:cs="Times New Roman"/>
          <w:sz w:val="28"/>
          <w:szCs w:val="28"/>
        </w:rPr>
      </w:pPr>
      <w:r w:rsidRPr="00DE6353">
        <w:rPr>
          <w:rFonts w:ascii="Times New Roman" w:eastAsia="TimesNewRomanPSMT" w:hAnsi="Times New Roman" w:cs="Times New Roman"/>
          <w:sz w:val="28"/>
          <w:szCs w:val="28"/>
        </w:rPr>
        <w:t xml:space="preserve">Объекты системы газоснабжения находятся на балансе предприятия ООО «Газпром межрегионгаз Уфа». Гарантирующая организация самостоятельно занимается обслуживанием и ремонтом элементов системы газоснабжения за счет собственных и бюджетных финансовых активов.  </w:t>
      </w:r>
    </w:p>
    <w:p w:rsidR="00174F48" w:rsidRPr="00952A6C" w:rsidRDefault="00174F48" w:rsidP="00174F48">
      <w:pPr>
        <w:pStyle w:val="a7"/>
        <w:tabs>
          <w:tab w:val="left" w:pos="9720"/>
        </w:tabs>
        <w:spacing w:after="120"/>
        <w:ind w:left="786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952A6C">
        <w:rPr>
          <w:rFonts w:ascii="Times New Roman" w:eastAsia="TimesNewRomanPSMT" w:hAnsi="Times New Roman" w:cs="Times New Roman"/>
          <w:b/>
          <w:i/>
          <w:sz w:val="28"/>
          <w:szCs w:val="28"/>
        </w:rPr>
        <w:t>Система обращения с ТБО</w:t>
      </w:r>
      <w:r w:rsidR="001B2D05">
        <w:rPr>
          <w:rFonts w:ascii="Times New Roman" w:eastAsia="TimesNewRomanPSMT" w:hAnsi="Times New Roman" w:cs="Times New Roman"/>
          <w:b/>
          <w:i/>
          <w:sz w:val="28"/>
          <w:szCs w:val="28"/>
        </w:rPr>
        <w:t>.</w:t>
      </w:r>
    </w:p>
    <w:p w:rsidR="00174F48" w:rsidRPr="00952A6C" w:rsidRDefault="00174F48" w:rsidP="00174F48">
      <w:pPr>
        <w:tabs>
          <w:tab w:val="left" w:pos="9720"/>
        </w:tabs>
        <w:spacing w:after="120"/>
        <w:rPr>
          <w:rFonts w:ascii="Times New Roman" w:eastAsia="TimesNewRomanPSMT" w:hAnsi="Times New Roman" w:cs="Times New Roman"/>
          <w:sz w:val="28"/>
          <w:szCs w:val="28"/>
        </w:rPr>
      </w:pPr>
      <w:r w:rsidRPr="00952A6C">
        <w:rPr>
          <w:rFonts w:ascii="Times New Roman" w:eastAsia="TimesNewRomanPSMT" w:hAnsi="Times New Roman" w:cs="Times New Roman"/>
          <w:sz w:val="28"/>
          <w:szCs w:val="28"/>
        </w:rPr>
        <w:t>Основными целевыми индикаторами реализации мероприятий программы комплексного развития системы сбора и вывоза твердых бытовых отходов потребителей поселения, являются:</w:t>
      </w:r>
    </w:p>
    <w:p w:rsidR="00174F48" w:rsidRPr="00952A6C" w:rsidRDefault="00174F48" w:rsidP="00174F48">
      <w:pPr>
        <w:pStyle w:val="a7"/>
        <w:numPr>
          <w:ilvl w:val="0"/>
          <w:numId w:val="7"/>
        </w:numPr>
        <w:tabs>
          <w:tab w:val="left" w:pos="9720"/>
        </w:tabs>
        <w:spacing w:before="120" w:after="120" w:line="240" w:lineRule="auto"/>
        <w:ind w:left="714" w:hanging="35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952A6C">
        <w:rPr>
          <w:rFonts w:ascii="Times New Roman" w:eastAsia="TimesNewRomanPSMT" w:hAnsi="Times New Roman" w:cs="Times New Roman"/>
          <w:sz w:val="28"/>
          <w:szCs w:val="28"/>
        </w:rPr>
        <w:t>Рекультивация территории, на которой ранее располагались несанкционированные свалки;</w:t>
      </w:r>
    </w:p>
    <w:p w:rsidR="00174F48" w:rsidRPr="00952A6C" w:rsidRDefault="00174F48" w:rsidP="00174F48">
      <w:pPr>
        <w:pStyle w:val="a7"/>
        <w:numPr>
          <w:ilvl w:val="0"/>
          <w:numId w:val="7"/>
        </w:numPr>
        <w:tabs>
          <w:tab w:val="left" w:pos="9720"/>
        </w:tabs>
        <w:spacing w:before="120" w:after="120" w:line="240" w:lineRule="auto"/>
        <w:ind w:left="714" w:hanging="35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952A6C">
        <w:rPr>
          <w:rFonts w:ascii="Times New Roman" w:eastAsia="TimesNewRomanPSMT" w:hAnsi="Times New Roman" w:cs="Times New Roman"/>
          <w:sz w:val="28"/>
          <w:szCs w:val="28"/>
        </w:rPr>
        <w:t>Приобретение мусорных контейнеров и оборудование площадок для сбора мусора (твердое покрытие, ограждение);</w:t>
      </w:r>
    </w:p>
    <w:p w:rsidR="00174F48" w:rsidRPr="00952A6C" w:rsidRDefault="00174F48" w:rsidP="00174F48">
      <w:pPr>
        <w:pStyle w:val="a7"/>
        <w:numPr>
          <w:ilvl w:val="0"/>
          <w:numId w:val="7"/>
        </w:numPr>
        <w:tabs>
          <w:tab w:val="left" w:pos="9720"/>
        </w:tabs>
        <w:spacing w:before="120" w:after="120" w:line="240" w:lineRule="auto"/>
        <w:ind w:left="714" w:hanging="35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952A6C">
        <w:rPr>
          <w:rFonts w:ascii="Times New Roman" w:eastAsia="TimesNewRomanPSMT" w:hAnsi="Times New Roman" w:cs="Times New Roman"/>
          <w:sz w:val="28"/>
          <w:szCs w:val="28"/>
        </w:rPr>
        <w:t>Приобретение спецтехники и оборудования для сбора и транспортировки отходов, для уборки дорог в летнее и зимнее время;</w:t>
      </w:r>
    </w:p>
    <w:p w:rsidR="00174F48" w:rsidRPr="00952A6C" w:rsidRDefault="00174F48" w:rsidP="00174F48">
      <w:pPr>
        <w:pStyle w:val="a7"/>
        <w:numPr>
          <w:ilvl w:val="0"/>
          <w:numId w:val="7"/>
        </w:numPr>
        <w:tabs>
          <w:tab w:val="left" w:pos="9720"/>
        </w:tabs>
        <w:spacing w:before="120" w:after="120" w:line="240" w:lineRule="auto"/>
        <w:ind w:left="714" w:hanging="357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952A6C">
        <w:rPr>
          <w:rFonts w:ascii="Times New Roman" w:hAnsi="Times New Roman" w:cs="Times New Roman"/>
          <w:sz w:val="28"/>
          <w:szCs w:val="28"/>
        </w:rPr>
        <w:t>Организация в поселении раздельного сбора мусора.</w:t>
      </w:r>
    </w:p>
    <w:p w:rsidR="00952A6C" w:rsidRDefault="00952A6C" w:rsidP="00174F48">
      <w:pPr>
        <w:pStyle w:val="a7"/>
        <w:tabs>
          <w:tab w:val="left" w:pos="9720"/>
        </w:tabs>
        <w:spacing w:before="120" w:after="120" w:line="240" w:lineRule="auto"/>
        <w:ind w:left="714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174F48" w:rsidRPr="00952A6C" w:rsidRDefault="00174F48" w:rsidP="00952A6C">
      <w:pPr>
        <w:tabs>
          <w:tab w:val="left" w:pos="9720"/>
        </w:tabs>
        <w:spacing w:before="120" w:after="12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52A6C">
        <w:rPr>
          <w:rFonts w:ascii="Times New Roman" w:eastAsia="TimesNewRomanPSMT" w:hAnsi="Times New Roman" w:cs="Times New Roman"/>
          <w:sz w:val="28"/>
          <w:szCs w:val="28"/>
        </w:rPr>
        <w:t xml:space="preserve">В настоящий момент централизованная система </w:t>
      </w:r>
      <w:r w:rsidR="00952A6C" w:rsidRPr="00952A6C">
        <w:rPr>
          <w:rFonts w:ascii="Times New Roman" w:eastAsia="TimesNewRomanPSMT" w:hAnsi="Times New Roman" w:cs="Times New Roman"/>
          <w:sz w:val="28"/>
          <w:szCs w:val="28"/>
        </w:rPr>
        <w:t>водоснабжения</w:t>
      </w:r>
      <w:r w:rsidR="00F21638">
        <w:rPr>
          <w:rFonts w:ascii="Times New Roman" w:eastAsia="TimesNewRomanPSMT" w:hAnsi="Times New Roman" w:cs="Times New Roman"/>
          <w:sz w:val="28"/>
          <w:szCs w:val="28"/>
        </w:rPr>
        <w:t>,</w:t>
      </w:r>
      <w:r w:rsidR="00952A6C" w:rsidRPr="00952A6C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952A6C">
        <w:rPr>
          <w:rFonts w:ascii="Times New Roman" w:eastAsia="TimesNewRomanPSMT" w:hAnsi="Times New Roman" w:cs="Times New Roman"/>
          <w:sz w:val="28"/>
          <w:szCs w:val="28"/>
        </w:rPr>
        <w:t xml:space="preserve">водоотведения </w:t>
      </w:r>
      <w:r w:rsidR="00F21638">
        <w:rPr>
          <w:rFonts w:ascii="Times New Roman" w:eastAsia="TimesNewRomanPSMT" w:hAnsi="Times New Roman" w:cs="Times New Roman"/>
          <w:sz w:val="28"/>
          <w:szCs w:val="28"/>
        </w:rPr>
        <w:t xml:space="preserve">и теплоснабжения </w:t>
      </w:r>
      <w:r w:rsidRPr="00952A6C">
        <w:rPr>
          <w:rFonts w:ascii="Times New Roman" w:eastAsia="TimesNewRomanPSMT" w:hAnsi="Times New Roman" w:cs="Times New Roman"/>
          <w:sz w:val="28"/>
          <w:szCs w:val="28"/>
        </w:rPr>
        <w:t xml:space="preserve">в сельском поселении </w:t>
      </w:r>
      <w:r w:rsidR="00952A6C" w:rsidRPr="00952A6C">
        <w:rPr>
          <w:rFonts w:ascii="Times New Roman" w:eastAsia="TimesNewRomanPSMT" w:hAnsi="Times New Roman" w:cs="Times New Roman"/>
          <w:sz w:val="28"/>
          <w:szCs w:val="28"/>
        </w:rPr>
        <w:t>Ялгыз-Нарат</w:t>
      </w:r>
      <w:r w:rsidRPr="00952A6C">
        <w:rPr>
          <w:rFonts w:ascii="Times New Roman" w:eastAsia="TimesNewRomanPSMT" w:hAnsi="Times New Roman" w:cs="Times New Roman"/>
          <w:sz w:val="28"/>
          <w:szCs w:val="28"/>
        </w:rPr>
        <w:t xml:space="preserve">ский сельсовет отсутствует. Ее организация в перспективе развития поселения </w:t>
      </w:r>
      <w:r w:rsidR="00952A6C">
        <w:rPr>
          <w:rFonts w:ascii="Times New Roman" w:eastAsia="TimesNewRomanPSMT" w:hAnsi="Times New Roman" w:cs="Times New Roman"/>
          <w:sz w:val="28"/>
          <w:szCs w:val="28"/>
        </w:rPr>
        <w:t xml:space="preserve">на расчетный срок </w:t>
      </w:r>
      <w:r w:rsidR="00952A6C" w:rsidRPr="00952A6C">
        <w:rPr>
          <w:rFonts w:ascii="Times New Roman" w:eastAsia="TimesNewRomanPSMT" w:hAnsi="Times New Roman" w:cs="Times New Roman"/>
          <w:sz w:val="28"/>
          <w:szCs w:val="28"/>
        </w:rPr>
        <w:t xml:space="preserve">не </w:t>
      </w:r>
      <w:r w:rsidRPr="00952A6C">
        <w:rPr>
          <w:rFonts w:ascii="Times New Roman" w:eastAsia="TimesNewRomanPSMT" w:hAnsi="Times New Roman" w:cs="Times New Roman"/>
          <w:sz w:val="28"/>
          <w:szCs w:val="28"/>
        </w:rPr>
        <w:t>планируется.</w:t>
      </w:r>
      <w:r w:rsidRPr="00952A6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74F48" w:rsidRPr="00174F48" w:rsidRDefault="00174F48" w:rsidP="00174F48">
      <w:pPr>
        <w:pStyle w:val="a7"/>
        <w:tabs>
          <w:tab w:val="left" w:pos="9720"/>
        </w:tabs>
        <w:spacing w:before="120" w:after="120" w:line="240" w:lineRule="auto"/>
        <w:ind w:left="71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74F48" w:rsidRDefault="00B545F6" w:rsidP="00174F4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545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Перечень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целевых показателей и итоги их реализации:</w:t>
      </w:r>
    </w:p>
    <w:p w:rsidR="00B545F6" w:rsidRDefault="00B545F6" w:rsidP="00174F4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tbl>
      <w:tblPr>
        <w:tblStyle w:val="a8"/>
        <w:tblW w:w="0" w:type="auto"/>
        <w:tblInd w:w="-998" w:type="dxa"/>
        <w:tblLook w:val="04A0" w:firstRow="1" w:lastRow="0" w:firstColumn="1" w:lastColumn="0" w:noHBand="0" w:noVBand="1"/>
      </w:tblPr>
      <w:tblGrid>
        <w:gridCol w:w="674"/>
        <w:gridCol w:w="3259"/>
        <w:gridCol w:w="878"/>
        <w:gridCol w:w="922"/>
        <w:gridCol w:w="922"/>
        <w:gridCol w:w="922"/>
        <w:gridCol w:w="922"/>
        <w:gridCol w:w="922"/>
        <w:gridCol w:w="922"/>
      </w:tblGrid>
      <w:tr w:rsidR="001B2D05" w:rsidTr="00C80C52">
        <w:trPr>
          <w:trHeight w:val="255"/>
        </w:trPr>
        <w:tc>
          <w:tcPr>
            <w:tcW w:w="674" w:type="dxa"/>
            <w:vMerge w:val="restart"/>
          </w:tcPr>
          <w:p w:rsidR="001B2D05" w:rsidRPr="00B545F6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№№</w:t>
            </w:r>
            <w:r>
              <w:rPr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3259" w:type="dxa"/>
            <w:vMerge w:val="restart"/>
          </w:tcPr>
          <w:p w:rsidR="001B2D05" w:rsidRPr="00B545F6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Наименование целевого показателя</w:t>
            </w:r>
          </w:p>
        </w:tc>
        <w:tc>
          <w:tcPr>
            <w:tcW w:w="878" w:type="dxa"/>
            <w:vMerge w:val="restart"/>
          </w:tcPr>
          <w:p w:rsidR="001B2D05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Ед.</w:t>
            </w:r>
          </w:p>
          <w:p w:rsidR="001B2D05" w:rsidRPr="00B545F6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измер.</w:t>
            </w:r>
          </w:p>
        </w:tc>
        <w:tc>
          <w:tcPr>
            <w:tcW w:w="5532" w:type="dxa"/>
            <w:gridSpan w:val="6"/>
          </w:tcPr>
          <w:p w:rsidR="001B2D05" w:rsidRPr="00B545F6" w:rsidRDefault="001B2D05" w:rsidP="001B2D05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Годы</w:t>
            </w:r>
          </w:p>
        </w:tc>
      </w:tr>
      <w:tr w:rsidR="001B2D05" w:rsidTr="001B2D05">
        <w:trPr>
          <w:trHeight w:val="285"/>
        </w:trPr>
        <w:tc>
          <w:tcPr>
            <w:tcW w:w="674" w:type="dxa"/>
            <w:vMerge/>
          </w:tcPr>
          <w:p w:rsidR="001B2D05" w:rsidRPr="00B545F6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59" w:type="dxa"/>
            <w:vMerge/>
          </w:tcPr>
          <w:p w:rsidR="001B2D05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vMerge/>
          </w:tcPr>
          <w:p w:rsidR="001B2D05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</w:tcPr>
          <w:p w:rsidR="001B2D05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22" w:type="dxa"/>
          </w:tcPr>
          <w:p w:rsidR="001B2D05" w:rsidRPr="00B545F6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22" w:type="dxa"/>
          </w:tcPr>
          <w:p w:rsidR="001B2D05" w:rsidRPr="00B545F6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22" w:type="dxa"/>
          </w:tcPr>
          <w:p w:rsidR="001B2D05" w:rsidRPr="00B545F6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2" w:type="dxa"/>
          </w:tcPr>
          <w:p w:rsidR="001B2D05" w:rsidRPr="00B545F6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22" w:type="dxa"/>
          </w:tcPr>
          <w:p w:rsidR="001B2D05" w:rsidRPr="00B545F6" w:rsidRDefault="001B2D05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2026</w:t>
            </w:r>
          </w:p>
        </w:tc>
      </w:tr>
      <w:tr w:rsidR="00B545F6" w:rsidRPr="00B545F6" w:rsidTr="001B2D05">
        <w:tc>
          <w:tcPr>
            <w:tcW w:w="674" w:type="dxa"/>
          </w:tcPr>
          <w:p w:rsidR="00B545F6" w:rsidRPr="00B545F6" w:rsidRDefault="00B545F6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9" w:type="dxa"/>
          </w:tcPr>
          <w:p w:rsidR="00B545F6" w:rsidRPr="00B545F6" w:rsidRDefault="00B545F6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Замена систем уличного освещения</w:t>
            </w:r>
          </w:p>
        </w:tc>
        <w:tc>
          <w:tcPr>
            <w:tcW w:w="878" w:type="dxa"/>
          </w:tcPr>
          <w:p w:rsidR="00B545F6" w:rsidRPr="00B545F6" w:rsidRDefault="00B545F6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22" w:type="dxa"/>
          </w:tcPr>
          <w:p w:rsidR="00B545F6" w:rsidRPr="00B545F6" w:rsidRDefault="00B545F6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B545F6" w:rsidRPr="00B545F6" w:rsidRDefault="00B545F6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22" w:type="dxa"/>
          </w:tcPr>
          <w:p w:rsidR="00B545F6" w:rsidRPr="00B545F6" w:rsidRDefault="00B545F6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B545F6" w:rsidRPr="00B545F6" w:rsidRDefault="00B545F6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B545F6" w:rsidRPr="00B545F6" w:rsidRDefault="00B545F6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22" w:type="dxa"/>
          </w:tcPr>
          <w:p w:rsidR="00B545F6" w:rsidRPr="00B545F6" w:rsidRDefault="00B545F6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B545F6" w:rsidRPr="00B545F6" w:rsidTr="001B2D05">
        <w:tc>
          <w:tcPr>
            <w:tcW w:w="674" w:type="dxa"/>
          </w:tcPr>
          <w:p w:rsidR="00B545F6" w:rsidRPr="00B545F6" w:rsidRDefault="00B545F6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9" w:type="dxa"/>
          </w:tcPr>
          <w:p w:rsidR="00B545F6" w:rsidRPr="00B545F6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Строительство новых контейнерных площадок</w:t>
            </w:r>
          </w:p>
        </w:tc>
        <w:tc>
          <w:tcPr>
            <w:tcW w:w="878" w:type="dxa"/>
          </w:tcPr>
          <w:p w:rsidR="00B545F6" w:rsidRPr="00B545F6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22" w:type="dxa"/>
          </w:tcPr>
          <w:p w:rsidR="00B545F6" w:rsidRPr="00B545F6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B545F6" w:rsidRPr="00B545F6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B545F6" w:rsidRPr="00B545F6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B545F6" w:rsidRPr="00B545F6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22" w:type="dxa"/>
          </w:tcPr>
          <w:p w:rsidR="00B545F6" w:rsidRPr="00B545F6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B545F6" w:rsidRPr="00B545F6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F21638" w:rsidRPr="00B545F6" w:rsidTr="001B2D05">
        <w:tc>
          <w:tcPr>
            <w:tcW w:w="674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9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Приобретение новых мусорных контейнеров</w:t>
            </w:r>
          </w:p>
        </w:tc>
        <w:tc>
          <w:tcPr>
            <w:tcW w:w="878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F21638" w:rsidRPr="00B545F6" w:rsidTr="001B2D05">
        <w:tc>
          <w:tcPr>
            <w:tcW w:w="674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9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Приобретение систем пожарной безопасности</w:t>
            </w:r>
          </w:p>
        </w:tc>
        <w:tc>
          <w:tcPr>
            <w:tcW w:w="878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F21638" w:rsidRPr="00B545F6" w:rsidTr="001B2D05">
        <w:tc>
          <w:tcPr>
            <w:tcW w:w="674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9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Ремонт и содержание мест захоронений СП</w:t>
            </w:r>
          </w:p>
        </w:tc>
        <w:tc>
          <w:tcPr>
            <w:tcW w:w="878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2" w:type="dxa"/>
          </w:tcPr>
          <w:p w:rsidR="00F21638" w:rsidRDefault="00F21638" w:rsidP="00174F4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</w:tbl>
    <w:p w:rsidR="00B545F6" w:rsidRPr="00B545F6" w:rsidRDefault="00B545F6" w:rsidP="00174F4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F48" w:rsidRDefault="001B2D05" w:rsidP="00174F48">
      <w:pPr>
        <w:shd w:val="clear" w:color="auto" w:fill="FFFFFF"/>
        <w:tabs>
          <w:tab w:val="left" w:pos="1080"/>
        </w:tabs>
        <w:spacing w:after="120"/>
        <w:rPr>
          <w:rFonts w:ascii="Times New Roman" w:hAnsi="Times New Roman" w:cs="Times New Roman"/>
          <w:i/>
          <w:color w:val="538135" w:themeColor="accent6" w:themeShade="BF"/>
          <w:sz w:val="28"/>
          <w:szCs w:val="28"/>
        </w:rPr>
      </w:pPr>
      <w:r w:rsidRPr="001B2D05">
        <w:rPr>
          <w:rFonts w:ascii="Times New Roman" w:hAnsi="Times New Roman" w:cs="Times New Roman"/>
          <w:b/>
          <w:bCs/>
          <w:i/>
          <w:sz w:val="28"/>
          <w:szCs w:val="28"/>
        </w:rPr>
        <w:t>Расходы, необходимые для реализаций программных мероприятий</w:t>
      </w:r>
      <w:r>
        <w:rPr>
          <w:rFonts w:ascii="Times New Roman" w:hAnsi="Times New Roman" w:cs="Times New Roman"/>
          <w:i/>
          <w:color w:val="538135" w:themeColor="accent6" w:themeShade="BF"/>
          <w:sz w:val="28"/>
          <w:szCs w:val="28"/>
        </w:rPr>
        <w:t xml:space="preserve">.  </w:t>
      </w:r>
    </w:p>
    <w:tbl>
      <w:tblPr>
        <w:tblStyle w:val="a8"/>
        <w:tblW w:w="0" w:type="auto"/>
        <w:tblInd w:w="-998" w:type="dxa"/>
        <w:tblLook w:val="04A0" w:firstRow="1" w:lastRow="0" w:firstColumn="1" w:lastColumn="0" w:noHBand="0" w:noVBand="1"/>
      </w:tblPr>
      <w:tblGrid>
        <w:gridCol w:w="676"/>
        <w:gridCol w:w="2862"/>
        <w:gridCol w:w="1580"/>
        <w:gridCol w:w="862"/>
        <w:gridCol w:w="876"/>
        <w:gridCol w:w="876"/>
        <w:gridCol w:w="885"/>
        <w:gridCol w:w="863"/>
        <w:gridCol w:w="863"/>
      </w:tblGrid>
      <w:tr w:rsidR="00957D58" w:rsidRPr="00B545F6" w:rsidTr="00957D58">
        <w:trPr>
          <w:trHeight w:val="300"/>
        </w:trPr>
        <w:tc>
          <w:tcPr>
            <w:tcW w:w="675" w:type="dxa"/>
            <w:vMerge w:val="restart"/>
          </w:tcPr>
          <w:p w:rsidR="00957D58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№№</w:t>
            </w:r>
            <w:r>
              <w:rPr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874" w:type="dxa"/>
            <w:vMerge w:val="restart"/>
          </w:tcPr>
          <w:p w:rsidR="00957D58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Наименование целевого показателя</w:t>
            </w:r>
          </w:p>
        </w:tc>
        <w:tc>
          <w:tcPr>
            <w:tcW w:w="1580" w:type="dxa"/>
            <w:vMerge w:val="restart"/>
          </w:tcPr>
          <w:p w:rsidR="00957D58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Источники финансир.</w:t>
            </w:r>
          </w:p>
        </w:tc>
        <w:tc>
          <w:tcPr>
            <w:tcW w:w="5214" w:type="dxa"/>
            <w:gridSpan w:val="6"/>
          </w:tcPr>
          <w:p w:rsidR="00957D58" w:rsidRPr="00B545F6" w:rsidRDefault="00957D58" w:rsidP="00957D58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Объем бюджетных ассигнований, в тыс. руб</w:t>
            </w:r>
          </w:p>
        </w:tc>
      </w:tr>
      <w:tr w:rsidR="001B2D05" w:rsidRPr="00B545F6" w:rsidTr="00957D58">
        <w:trPr>
          <w:trHeight w:val="240"/>
        </w:trPr>
        <w:tc>
          <w:tcPr>
            <w:tcW w:w="675" w:type="dxa"/>
            <w:vMerge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74" w:type="dxa"/>
            <w:vMerge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</w:tcPr>
          <w:p w:rsidR="001B2D05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64" w:type="dxa"/>
          </w:tcPr>
          <w:p w:rsidR="001B2D05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71" w:type="dxa"/>
          </w:tcPr>
          <w:p w:rsidR="001B2D05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85" w:type="dxa"/>
          </w:tcPr>
          <w:p w:rsidR="001B2D05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65" w:type="dxa"/>
          </w:tcPr>
          <w:p w:rsidR="001B2D05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65" w:type="dxa"/>
          </w:tcPr>
          <w:p w:rsidR="001B2D05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2026</w:t>
            </w:r>
          </w:p>
        </w:tc>
      </w:tr>
      <w:tr w:rsidR="00957D58" w:rsidRPr="00B545F6" w:rsidTr="00957D58">
        <w:tc>
          <w:tcPr>
            <w:tcW w:w="675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74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Замена систем уличного освещения</w:t>
            </w:r>
          </w:p>
        </w:tc>
        <w:tc>
          <w:tcPr>
            <w:tcW w:w="1580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Бюджет СП</w:t>
            </w:r>
          </w:p>
        </w:tc>
        <w:tc>
          <w:tcPr>
            <w:tcW w:w="864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4" w:type="dxa"/>
          </w:tcPr>
          <w:p w:rsidR="001B2D05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71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5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B545F6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5" w:type="dxa"/>
          </w:tcPr>
          <w:p w:rsidR="001B2D05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865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957D58" w:rsidRPr="00B545F6" w:rsidTr="00957D58">
        <w:tc>
          <w:tcPr>
            <w:tcW w:w="675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874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Строительство новых контейнерных площадок</w:t>
            </w:r>
          </w:p>
        </w:tc>
        <w:tc>
          <w:tcPr>
            <w:tcW w:w="1580" w:type="dxa"/>
          </w:tcPr>
          <w:p w:rsidR="001B2D05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Бюджет СП</w:t>
            </w:r>
          </w:p>
        </w:tc>
        <w:tc>
          <w:tcPr>
            <w:tcW w:w="864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4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71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5" w:type="dxa"/>
          </w:tcPr>
          <w:p w:rsidR="001B2D05" w:rsidRPr="00B545F6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240,0</w:t>
            </w:r>
          </w:p>
        </w:tc>
        <w:tc>
          <w:tcPr>
            <w:tcW w:w="865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5" w:type="dxa"/>
          </w:tcPr>
          <w:p w:rsidR="001B2D05" w:rsidRPr="00B545F6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957D58" w:rsidTr="00957D58">
        <w:tc>
          <w:tcPr>
            <w:tcW w:w="675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74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Приобретение новых мусорных контейнеров</w:t>
            </w:r>
          </w:p>
        </w:tc>
        <w:tc>
          <w:tcPr>
            <w:tcW w:w="1580" w:type="dxa"/>
          </w:tcPr>
          <w:p w:rsidR="001B2D05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Бюджет СП</w:t>
            </w:r>
          </w:p>
        </w:tc>
        <w:tc>
          <w:tcPr>
            <w:tcW w:w="864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4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71" w:type="dxa"/>
          </w:tcPr>
          <w:p w:rsidR="001B2D05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885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5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5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957D58" w:rsidTr="00957D58">
        <w:tc>
          <w:tcPr>
            <w:tcW w:w="675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74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Приобретение систем пожарной безопасности</w:t>
            </w:r>
          </w:p>
        </w:tc>
        <w:tc>
          <w:tcPr>
            <w:tcW w:w="1580" w:type="dxa"/>
          </w:tcPr>
          <w:p w:rsidR="00957D58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Бюджет СП, МР, республикан.</w:t>
            </w:r>
          </w:p>
          <w:p w:rsidR="001B2D05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бюджет </w:t>
            </w:r>
          </w:p>
        </w:tc>
        <w:tc>
          <w:tcPr>
            <w:tcW w:w="864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4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71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5" w:type="dxa"/>
          </w:tcPr>
          <w:p w:rsidR="001B2D05" w:rsidRDefault="00957D58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865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5" w:type="dxa"/>
          </w:tcPr>
          <w:p w:rsidR="001B2D05" w:rsidRDefault="001B2D05" w:rsidP="0041103E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957D58" w:rsidTr="00957D58">
        <w:tc>
          <w:tcPr>
            <w:tcW w:w="675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74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Ремонт и содержание мест захоронений СП</w:t>
            </w:r>
          </w:p>
        </w:tc>
        <w:tc>
          <w:tcPr>
            <w:tcW w:w="1580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Бюджет СП, МР, республикан.</w:t>
            </w:r>
          </w:p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бюджет </w:t>
            </w:r>
          </w:p>
        </w:tc>
        <w:tc>
          <w:tcPr>
            <w:tcW w:w="864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4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1250,0</w:t>
            </w:r>
          </w:p>
        </w:tc>
        <w:tc>
          <w:tcPr>
            <w:tcW w:w="871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1400,0</w:t>
            </w:r>
          </w:p>
        </w:tc>
        <w:tc>
          <w:tcPr>
            <w:tcW w:w="885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65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5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957D58" w:rsidTr="00957D58">
        <w:tc>
          <w:tcPr>
            <w:tcW w:w="675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74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Мероприятий по очистке сухих, больных деревьев и кустарников</w:t>
            </w:r>
          </w:p>
        </w:tc>
        <w:tc>
          <w:tcPr>
            <w:tcW w:w="1580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Бюджет СП</w:t>
            </w:r>
          </w:p>
        </w:tc>
        <w:tc>
          <w:tcPr>
            <w:tcW w:w="864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64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71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5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65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</w:tcPr>
          <w:p w:rsidR="00957D58" w:rsidRDefault="00957D58" w:rsidP="00957D58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</w:tbl>
    <w:p w:rsidR="001B2D05" w:rsidRPr="00174F48" w:rsidRDefault="001B2D05" w:rsidP="00174F48">
      <w:pPr>
        <w:shd w:val="clear" w:color="auto" w:fill="FFFFFF"/>
        <w:tabs>
          <w:tab w:val="left" w:pos="1080"/>
        </w:tabs>
        <w:spacing w:after="120"/>
        <w:rPr>
          <w:rFonts w:ascii="Times New Roman" w:hAnsi="Times New Roman" w:cs="Times New Roman"/>
          <w:i/>
          <w:color w:val="538135" w:themeColor="accent6" w:themeShade="BF"/>
          <w:sz w:val="28"/>
          <w:szCs w:val="28"/>
        </w:rPr>
      </w:pPr>
    </w:p>
    <w:p w:rsidR="00174F48" w:rsidRPr="00174F48" w:rsidRDefault="00295637" w:rsidP="00295637">
      <w:pPr>
        <w:widowControl w:val="0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5637">
        <w:rPr>
          <w:rFonts w:ascii="Times New Roman" w:hAnsi="Times New Roman" w:cs="Times New Roman"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4F48" w:rsidRPr="00174F48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на информационном стенде и на официальном сайте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Ялгыз-Наратский</w:t>
      </w:r>
      <w:r w:rsidR="00174F48" w:rsidRPr="00174F4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174F48" w:rsidRPr="00174F48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ашкортостан</w:t>
      </w:r>
      <w:r w:rsidR="00174F48" w:rsidRPr="00174F48">
        <w:rPr>
          <w:rFonts w:ascii="Times New Roman" w:hAnsi="Times New Roman" w:cs="Times New Roman"/>
          <w:sz w:val="28"/>
          <w:szCs w:val="28"/>
        </w:rPr>
        <w:t>.</w:t>
      </w:r>
    </w:p>
    <w:p w:rsidR="00174F48" w:rsidRDefault="00295637" w:rsidP="00295637">
      <w:pPr>
        <w:widowControl w:val="0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74F48" w:rsidRPr="00174F4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DE6353" w:rsidRDefault="00DE6353" w:rsidP="00295637">
      <w:pPr>
        <w:widowControl w:val="0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6353" w:rsidRPr="00174F48" w:rsidRDefault="00DE6353" w:rsidP="00295637">
      <w:pPr>
        <w:widowControl w:val="0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6353" w:rsidRDefault="00DE6353" w:rsidP="00DE6353">
      <w:pPr>
        <w:pStyle w:val="3"/>
        <w:rPr>
          <w:szCs w:val="28"/>
        </w:rPr>
      </w:pPr>
      <w:r>
        <w:rPr>
          <w:szCs w:val="28"/>
        </w:rPr>
        <w:t>Глава сельского поселения</w:t>
      </w:r>
    </w:p>
    <w:p w:rsidR="00DE6353" w:rsidRDefault="00DE6353" w:rsidP="00DE6353">
      <w:pPr>
        <w:pStyle w:val="3"/>
        <w:rPr>
          <w:szCs w:val="28"/>
        </w:rPr>
      </w:pPr>
      <w:r>
        <w:rPr>
          <w:szCs w:val="28"/>
        </w:rPr>
        <w:t>Ялгыз-Наратский сельсовет</w:t>
      </w:r>
    </w:p>
    <w:p w:rsidR="00DE6353" w:rsidRDefault="00DE6353" w:rsidP="00DE6353">
      <w:pPr>
        <w:pStyle w:val="3"/>
        <w:rPr>
          <w:szCs w:val="28"/>
        </w:rPr>
      </w:pPr>
      <w:r>
        <w:rPr>
          <w:szCs w:val="28"/>
        </w:rPr>
        <w:t xml:space="preserve">муниципального района </w:t>
      </w:r>
    </w:p>
    <w:p w:rsidR="00DE6353" w:rsidRDefault="00DE6353" w:rsidP="00DE6353">
      <w:pPr>
        <w:pStyle w:val="3"/>
        <w:rPr>
          <w:szCs w:val="28"/>
        </w:rPr>
      </w:pPr>
      <w:r>
        <w:rPr>
          <w:szCs w:val="28"/>
        </w:rPr>
        <w:t>Татышлинский район</w:t>
      </w:r>
    </w:p>
    <w:p w:rsidR="00DE6353" w:rsidRDefault="00DE6353" w:rsidP="00DE6353">
      <w:pPr>
        <w:pStyle w:val="3"/>
        <w:rPr>
          <w:szCs w:val="28"/>
        </w:rPr>
      </w:pPr>
      <w:r>
        <w:rPr>
          <w:szCs w:val="28"/>
        </w:rPr>
        <w:t xml:space="preserve">Республики Башкортостан:                                    Д.Л.Минелбаев </w:t>
      </w:r>
    </w:p>
    <w:p w:rsidR="00695AF7" w:rsidRPr="00174F48" w:rsidRDefault="00695AF7">
      <w:pPr>
        <w:rPr>
          <w:rFonts w:ascii="Times New Roman" w:hAnsi="Times New Roman" w:cs="Times New Roman"/>
          <w:sz w:val="28"/>
          <w:szCs w:val="28"/>
        </w:rPr>
      </w:pPr>
    </w:p>
    <w:sectPr w:rsidR="00695AF7" w:rsidRPr="00174F48" w:rsidSect="00A8627E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0314"/>
    <w:multiLevelType w:val="hybridMultilevel"/>
    <w:tmpl w:val="6B5E54FA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>
      <w:start w:val="1"/>
      <w:numFmt w:val="lowerLetter"/>
      <w:lvlText w:val="%5."/>
      <w:lvlJc w:val="left"/>
      <w:pPr>
        <w:ind w:left="3458" w:hanging="360"/>
      </w:pPr>
    </w:lvl>
    <w:lvl w:ilvl="5" w:tplc="0419001B">
      <w:start w:val="1"/>
      <w:numFmt w:val="lowerRoman"/>
      <w:lvlText w:val="%6."/>
      <w:lvlJc w:val="right"/>
      <w:pPr>
        <w:ind w:left="4178" w:hanging="180"/>
      </w:pPr>
    </w:lvl>
    <w:lvl w:ilvl="6" w:tplc="0419000F">
      <w:start w:val="1"/>
      <w:numFmt w:val="decimal"/>
      <w:lvlText w:val="%7."/>
      <w:lvlJc w:val="left"/>
      <w:pPr>
        <w:ind w:left="4898" w:hanging="360"/>
      </w:pPr>
    </w:lvl>
    <w:lvl w:ilvl="7" w:tplc="04190019">
      <w:start w:val="1"/>
      <w:numFmt w:val="lowerLetter"/>
      <w:lvlText w:val="%8."/>
      <w:lvlJc w:val="left"/>
      <w:pPr>
        <w:ind w:left="5618" w:hanging="360"/>
      </w:pPr>
    </w:lvl>
    <w:lvl w:ilvl="8" w:tplc="0419001B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6A816E2"/>
    <w:multiLevelType w:val="hybridMultilevel"/>
    <w:tmpl w:val="6750C59C"/>
    <w:lvl w:ilvl="0" w:tplc="8098CEF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81421"/>
    <w:multiLevelType w:val="hybridMultilevel"/>
    <w:tmpl w:val="F210167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42BFE"/>
    <w:multiLevelType w:val="hybridMultilevel"/>
    <w:tmpl w:val="B8F052AC"/>
    <w:lvl w:ilvl="0" w:tplc="4D7AB6B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0EF1DA2"/>
    <w:multiLevelType w:val="hybridMultilevel"/>
    <w:tmpl w:val="2592C3AA"/>
    <w:lvl w:ilvl="0" w:tplc="E1E22252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9A0272B"/>
    <w:multiLevelType w:val="hybridMultilevel"/>
    <w:tmpl w:val="90522E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02EC0"/>
    <w:multiLevelType w:val="hybridMultilevel"/>
    <w:tmpl w:val="827A22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52A87"/>
    <w:multiLevelType w:val="hybridMultilevel"/>
    <w:tmpl w:val="460800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431FBE"/>
    <w:multiLevelType w:val="hybridMultilevel"/>
    <w:tmpl w:val="AE7EBCCC"/>
    <w:lvl w:ilvl="0" w:tplc="3668A1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6DD2BDA"/>
    <w:multiLevelType w:val="hybridMultilevel"/>
    <w:tmpl w:val="744CFB32"/>
    <w:lvl w:ilvl="0" w:tplc="F99C96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F0926C2"/>
    <w:multiLevelType w:val="hybridMultilevel"/>
    <w:tmpl w:val="4D04F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172A8C"/>
    <w:multiLevelType w:val="hybridMultilevel"/>
    <w:tmpl w:val="D2803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4580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79056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6882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47118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481246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62347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18192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2719148">
    <w:abstractNumId w:val="7"/>
  </w:num>
  <w:num w:numId="9" w16cid:durableId="967978467">
    <w:abstractNumId w:val="8"/>
  </w:num>
  <w:num w:numId="10" w16cid:durableId="976908688">
    <w:abstractNumId w:val="9"/>
  </w:num>
  <w:num w:numId="11" w16cid:durableId="57678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41734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F48"/>
    <w:rsid w:val="00174F48"/>
    <w:rsid w:val="001B2D05"/>
    <w:rsid w:val="00295637"/>
    <w:rsid w:val="00444B4D"/>
    <w:rsid w:val="00467ABA"/>
    <w:rsid w:val="004D316C"/>
    <w:rsid w:val="00695AF7"/>
    <w:rsid w:val="00952A6C"/>
    <w:rsid w:val="00957D58"/>
    <w:rsid w:val="00A64A49"/>
    <w:rsid w:val="00A8627E"/>
    <w:rsid w:val="00A91645"/>
    <w:rsid w:val="00AF6B4E"/>
    <w:rsid w:val="00B4724E"/>
    <w:rsid w:val="00B545F6"/>
    <w:rsid w:val="00C17A70"/>
    <w:rsid w:val="00DE6353"/>
    <w:rsid w:val="00E1586C"/>
    <w:rsid w:val="00F21638"/>
    <w:rsid w:val="00F5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B6E5F"/>
  <w15:chartTrackingRefBased/>
  <w15:docId w15:val="{B7A0E0DD-757B-4603-8A4E-31642F7F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F48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??????? ?????????? Знак,Знак4 Знак"/>
    <w:basedOn w:val="a0"/>
    <w:link w:val="a4"/>
    <w:semiHidden/>
    <w:locked/>
    <w:rsid w:val="00174F48"/>
    <w:rPr>
      <w:rFonts w:ascii="Arial" w:eastAsia="Times New Roman" w:hAnsi="Arial" w:cs="Times New Roman"/>
      <w:sz w:val="24"/>
      <w:szCs w:val="20"/>
      <w:lang w:eastAsia="ru-RU"/>
    </w:rPr>
  </w:style>
  <w:style w:type="paragraph" w:styleId="a4">
    <w:name w:val="header"/>
    <w:aliases w:val="??????? ??????????,Знак4"/>
    <w:basedOn w:val="a"/>
    <w:link w:val="a3"/>
    <w:semiHidden/>
    <w:unhideWhenUsed/>
    <w:rsid w:val="00174F48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rial" w:eastAsia="Times New Roman" w:hAnsi="Arial" w:cs="Times New Roman"/>
      <w:kern w:val="2"/>
      <w:sz w:val="24"/>
      <w:szCs w:val="20"/>
      <w:lang w:eastAsia="ru-RU"/>
      <w14:ligatures w14:val="standardContextual"/>
    </w:rPr>
  </w:style>
  <w:style w:type="character" w:customStyle="1" w:styleId="1">
    <w:name w:val="Верхний колонтитул Знак1"/>
    <w:basedOn w:val="a0"/>
    <w:uiPriority w:val="99"/>
    <w:semiHidden/>
    <w:rsid w:val="00174F48"/>
    <w:rPr>
      <w:kern w:val="0"/>
      <w14:ligatures w14:val="none"/>
    </w:rPr>
  </w:style>
  <w:style w:type="paragraph" w:styleId="a5">
    <w:name w:val="No Spacing"/>
    <w:uiPriority w:val="1"/>
    <w:qFormat/>
    <w:rsid w:val="00174F4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6">
    <w:name w:val="Абзац списка Знак"/>
    <w:link w:val="a7"/>
    <w:uiPriority w:val="99"/>
    <w:locked/>
    <w:rsid w:val="00174F48"/>
  </w:style>
  <w:style w:type="paragraph" w:styleId="a7">
    <w:name w:val="List Paragraph"/>
    <w:basedOn w:val="a"/>
    <w:link w:val="a6"/>
    <w:uiPriority w:val="34"/>
    <w:qFormat/>
    <w:rsid w:val="00174F48"/>
    <w:pPr>
      <w:ind w:left="720"/>
      <w:contextualSpacing/>
    </w:pPr>
    <w:rPr>
      <w:kern w:val="2"/>
      <w14:ligatures w14:val="standardContextual"/>
    </w:rPr>
  </w:style>
  <w:style w:type="table" w:styleId="a8">
    <w:name w:val="Table Grid"/>
    <w:basedOn w:val="a1"/>
    <w:rsid w:val="00174F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rsid w:val="004D316C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D316C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0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8</cp:revision>
  <cp:lastPrinted>2024-01-07T07:29:00Z</cp:lastPrinted>
  <dcterms:created xsi:type="dcterms:W3CDTF">2024-01-06T07:35:00Z</dcterms:created>
  <dcterms:modified xsi:type="dcterms:W3CDTF">2024-01-07T07:30:00Z</dcterms:modified>
</cp:coreProperties>
</file>