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697" w:rsidRDefault="00543697" w:rsidP="00DC50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ПРОЕКТ </w:t>
      </w:r>
    </w:p>
    <w:p w:rsidR="00543697" w:rsidRDefault="00543697" w:rsidP="00DC503F">
      <w:pPr>
        <w:jc w:val="center"/>
        <w:rPr>
          <w:b/>
          <w:sz w:val="28"/>
          <w:szCs w:val="28"/>
        </w:rPr>
      </w:pPr>
    </w:p>
    <w:p w:rsidR="00DC503F" w:rsidRPr="0024422D" w:rsidRDefault="00DC503F" w:rsidP="00DC503F">
      <w:pPr>
        <w:jc w:val="center"/>
        <w:rPr>
          <w:b/>
          <w:sz w:val="28"/>
          <w:szCs w:val="28"/>
        </w:rPr>
      </w:pPr>
      <w:r w:rsidRPr="0024422D">
        <w:rPr>
          <w:b/>
          <w:sz w:val="28"/>
          <w:szCs w:val="28"/>
        </w:rPr>
        <w:t xml:space="preserve">Администрация сельского поселения </w:t>
      </w:r>
      <w:proofErr w:type="spellStart"/>
      <w:r>
        <w:rPr>
          <w:b/>
          <w:sz w:val="28"/>
          <w:szCs w:val="28"/>
        </w:rPr>
        <w:t>Ялгыз-Нарат</w:t>
      </w:r>
      <w:r w:rsidRPr="0024422D">
        <w:rPr>
          <w:b/>
          <w:sz w:val="28"/>
          <w:szCs w:val="28"/>
        </w:rPr>
        <w:t>ский</w:t>
      </w:r>
      <w:proofErr w:type="spellEnd"/>
      <w:r w:rsidRPr="0024422D">
        <w:rPr>
          <w:b/>
          <w:sz w:val="28"/>
          <w:szCs w:val="28"/>
        </w:rPr>
        <w:t xml:space="preserve"> сельсовет муниципального района </w:t>
      </w:r>
      <w:r>
        <w:rPr>
          <w:b/>
          <w:sz w:val="28"/>
          <w:szCs w:val="28"/>
        </w:rPr>
        <w:t>Татышлин</w:t>
      </w:r>
      <w:r w:rsidRPr="0024422D">
        <w:rPr>
          <w:b/>
          <w:sz w:val="28"/>
          <w:szCs w:val="28"/>
        </w:rPr>
        <w:t>ский район Республики Башкортостан</w:t>
      </w:r>
    </w:p>
    <w:p w:rsidR="00DC503F" w:rsidRDefault="00DC503F" w:rsidP="00DC503F">
      <w:pPr>
        <w:ind w:firstLine="709"/>
        <w:jc w:val="center"/>
        <w:rPr>
          <w:sz w:val="28"/>
          <w:szCs w:val="28"/>
        </w:rPr>
      </w:pPr>
    </w:p>
    <w:p w:rsidR="00DC503F" w:rsidRDefault="00DC503F" w:rsidP="00DC503F">
      <w:pPr>
        <w:ind w:firstLine="709"/>
        <w:jc w:val="center"/>
        <w:rPr>
          <w:sz w:val="28"/>
          <w:szCs w:val="28"/>
        </w:rPr>
      </w:pPr>
    </w:p>
    <w:p w:rsidR="00DC503F" w:rsidRDefault="00DC503F" w:rsidP="00DC503F">
      <w:pPr>
        <w:ind w:firstLine="709"/>
        <w:jc w:val="center"/>
        <w:rPr>
          <w:b/>
          <w:sz w:val="28"/>
          <w:szCs w:val="28"/>
        </w:rPr>
      </w:pPr>
      <w:r w:rsidRPr="00863A21">
        <w:rPr>
          <w:b/>
          <w:sz w:val="28"/>
          <w:szCs w:val="28"/>
        </w:rPr>
        <w:t>ПОСТАНОВЛЕНИЕ</w:t>
      </w:r>
    </w:p>
    <w:p w:rsidR="00DC503F" w:rsidRDefault="00DC503F" w:rsidP="00DC503F">
      <w:pPr>
        <w:tabs>
          <w:tab w:val="center" w:pos="5046"/>
        </w:tabs>
        <w:jc w:val="both"/>
        <w:rPr>
          <w:sz w:val="28"/>
          <w:szCs w:val="28"/>
        </w:rPr>
      </w:pPr>
    </w:p>
    <w:p w:rsidR="00863A21" w:rsidRDefault="00DC503F" w:rsidP="00DC503F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Плана мероприятий по реализации стратегии противодействия экстремизму до 2025 года в сельском поселении </w:t>
      </w:r>
    </w:p>
    <w:p w:rsidR="00DC503F" w:rsidRDefault="00DC503F" w:rsidP="00DC503F">
      <w:pPr>
        <w:ind w:firstLine="72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Ялгыз-Наратский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</w:p>
    <w:p w:rsidR="00DC503F" w:rsidRDefault="00DC503F" w:rsidP="00DC503F">
      <w:pPr>
        <w:ind w:firstLine="720"/>
        <w:jc w:val="center"/>
        <w:rPr>
          <w:b/>
          <w:sz w:val="28"/>
          <w:szCs w:val="28"/>
        </w:rPr>
      </w:pPr>
    </w:p>
    <w:p w:rsidR="00DC503F" w:rsidRPr="00863A21" w:rsidRDefault="00DC503F" w:rsidP="00DC503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В соответствии с федеральными законами  №131-ФЗ от 06.10.2003г. «Об общих принципах организации местного самоуправления в Российской Федерации», №114-ФЗ от 25.07.2002г. «О противодействии экстремистской деятельности», №35-ФЗ от 06.03.2006г. «О противодействии терроризму»,  </w:t>
      </w:r>
      <w:r w:rsidRPr="00863A21">
        <w:rPr>
          <w:sz w:val="28"/>
          <w:szCs w:val="28"/>
        </w:rPr>
        <w:t>со «Стратегией противодействия экстремизму в Российской Федерации до 2025 года», утвержденной президентом РФ 28.11.2014г №Пр-2753:</w:t>
      </w:r>
    </w:p>
    <w:p w:rsidR="00DC503F" w:rsidRDefault="00DC503F" w:rsidP="00DC503F">
      <w:pPr>
        <w:jc w:val="center"/>
        <w:rPr>
          <w:sz w:val="28"/>
          <w:szCs w:val="28"/>
        </w:rPr>
      </w:pPr>
    </w:p>
    <w:p w:rsidR="00DC503F" w:rsidRDefault="00DC503F" w:rsidP="00DC503F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863A21" w:rsidRDefault="00863A21" w:rsidP="00DC503F">
      <w:pPr>
        <w:jc w:val="center"/>
        <w:rPr>
          <w:sz w:val="28"/>
          <w:szCs w:val="28"/>
        </w:rPr>
      </w:pPr>
    </w:p>
    <w:p w:rsidR="00DC503F" w:rsidRDefault="00DC503F" w:rsidP="00DC503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План мероприятий по реализации  стратегии противодействия экстремизму до 2025 года в сельском поселении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:rsidR="00DC503F" w:rsidRDefault="00DC503F" w:rsidP="00DC503F">
      <w:pPr>
        <w:numPr>
          <w:ilvl w:val="0"/>
          <w:numId w:val="1"/>
        </w:numPr>
        <w:jc w:val="both"/>
        <w:rPr>
          <w:sz w:val="28"/>
          <w:szCs w:val="28"/>
        </w:rPr>
      </w:pPr>
      <w:r>
        <w:t> </w:t>
      </w:r>
      <w:r>
        <w:rPr>
          <w:sz w:val="28"/>
          <w:szCs w:val="28"/>
        </w:rPr>
        <w:t xml:space="preserve">Обнародовать настоящее постановление на информационном стенде в администрации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>
        <w:rPr>
          <w:sz w:val="28"/>
          <w:szCs w:val="28"/>
          <w:lang w:val="be-BY"/>
        </w:rPr>
        <w:t>по адресу: Республика Башкортостан, Татышлинский район,с.</w:t>
      </w:r>
      <w:r w:rsidRPr="00DC503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Ялгыз-Нарат</w:t>
      </w:r>
      <w:proofErr w:type="spellEnd"/>
      <w:r>
        <w:rPr>
          <w:sz w:val="28"/>
          <w:szCs w:val="28"/>
          <w:lang w:val="be-BY"/>
        </w:rPr>
        <w:t>, ул</w:t>
      </w:r>
      <w:proofErr w:type="gramStart"/>
      <w:r>
        <w:rPr>
          <w:sz w:val="28"/>
          <w:szCs w:val="28"/>
          <w:lang w:val="be-BY"/>
        </w:rPr>
        <w:t>.</w:t>
      </w:r>
      <w:r w:rsidR="00863A21">
        <w:rPr>
          <w:sz w:val="28"/>
          <w:szCs w:val="28"/>
          <w:lang w:val="be-BY"/>
        </w:rPr>
        <w:t>Ц</w:t>
      </w:r>
      <w:proofErr w:type="gramEnd"/>
      <w:r w:rsidR="00863A21">
        <w:rPr>
          <w:sz w:val="28"/>
          <w:szCs w:val="28"/>
          <w:lang w:val="be-BY"/>
        </w:rPr>
        <w:t>ентральная,</w:t>
      </w:r>
      <w:r w:rsidR="00543697">
        <w:rPr>
          <w:sz w:val="28"/>
          <w:szCs w:val="28"/>
          <w:lang w:val="be-BY"/>
        </w:rPr>
        <w:t xml:space="preserve"> </w:t>
      </w:r>
      <w:r w:rsidR="00863A21">
        <w:rPr>
          <w:sz w:val="28"/>
          <w:szCs w:val="28"/>
          <w:lang w:val="be-BY"/>
        </w:rPr>
        <w:t xml:space="preserve">2б </w:t>
      </w:r>
      <w:r>
        <w:rPr>
          <w:sz w:val="28"/>
          <w:szCs w:val="28"/>
          <w:lang w:val="be-BY"/>
        </w:rPr>
        <w:t>и на</w:t>
      </w:r>
      <w:r>
        <w:rPr>
          <w:sz w:val="28"/>
          <w:szCs w:val="28"/>
        </w:rPr>
        <w:t xml:space="preserve"> официальном сайте администрации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МР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DC503F" w:rsidRDefault="00DC503F" w:rsidP="00DC503F">
      <w:pPr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DC503F" w:rsidRDefault="00DC503F" w:rsidP="00DC503F">
      <w:pPr>
        <w:jc w:val="both"/>
        <w:rPr>
          <w:sz w:val="28"/>
          <w:szCs w:val="28"/>
        </w:rPr>
      </w:pPr>
    </w:p>
    <w:p w:rsidR="00DC503F" w:rsidRDefault="00DC503F" w:rsidP="00DC503F">
      <w:pPr>
        <w:jc w:val="both"/>
        <w:rPr>
          <w:sz w:val="28"/>
          <w:szCs w:val="28"/>
        </w:rPr>
      </w:pPr>
    </w:p>
    <w:p w:rsidR="00DC503F" w:rsidRDefault="00DC503F" w:rsidP="00DC503F">
      <w:pPr>
        <w:ind w:firstLine="851"/>
        <w:rPr>
          <w:sz w:val="28"/>
        </w:rPr>
      </w:pPr>
      <w:r>
        <w:rPr>
          <w:sz w:val="28"/>
        </w:rPr>
        <w:t>Глава сельского поселения</w:t>
      </w:r>
    </w:p>
    <w:p w:rsidR="00DC503F" w:rsidRDefault="00DC503F" w:rsidP="00DC503F">
      <w:pPr>
        <w:rPr>
          <w:sz w:val="28"/>
        </w:rPr>
      </w:pPr>
      <w:r>
        <w:rPr>
          <w:sz w:val="28"/>
        </w:rPr>
        <w:t xml:space="preserve">           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</w:rPr>
        <w:t>сельсовет</w:t>
      </w:r>
    </w:p>
    <w:p w:rsidR="00DC503F" w:rsidRDefault="00DC503F" w:rsidP="00DC503F">
      <w:pPr>
        <w:ind w:firstLine="851"/>
        <w:rPr>
          <w:sz w:val="28"/>
        </w:rPr>
      </w:pPr>
      <w:r>
        <w:rPr>
          <w:sz w:val="28"/>
        </w:rPr>
        <w:t xml:space="preserve">муниципального района </w:t>
      </w:r>
    </w:p>
    <w:p w:rsidR="00DC503F" w:rsidRDefault="00DC503F" w:rsidP="00DC503F">
      <w:pPr>
        <w:ind w:firstLine="851"/>
        <w:rPr>
          <w:sz w:val="28"/>
        </w:rPr>
      </w:pPr>
      <w:r>
        <w:rPr>
          <w:sz w:val="28"/>
        </w:rPr>
        <w:t>Татышлинский район</w:t>
      </w:r>
    </w:p>
    <w:p w:rsidR="00DC503F" w:rsidRDefault="00DC503F" w:rsidP="00DC503F">
      <w:pPr>
        <w:ind w:firstLine="851"/>
        <w:rPr>
          <w:sz w:val="28"/>
        </w:rPr>
      </w:pPr>
      <w:r>
        <w:rPr>
          <w:sz w:val="28"/>
        </w:rPr>
        <w:t xml:space="preserve">Республики Башкортостан:                                                       Р.Н. </w:t>
      </w:r>
      <w:proofErr w:type="spellStart"/>
      <w:r>
        <w:rPr>
          <w:sz w:val="28"/>
        </w:rPr>
        <w:t>Фатихов</w:t>
      </w:r>
      <w:proofErr w:type="spellEnd"/>
      <w:r>
        <w:rPr>
          <w:sz w:val="28"/>
        </w:rPr>
        <w:t xml:space="preserve">                                                         </w:t>
      </w:r>
    </w:p>
    <w:p w:rsidR="00DC503F" w:rsidRDefault="00DC503F" w:rsidP="00DC503F">
      <w:pPr>
        <w:ind w:firstLine="851"/>
        <w:rPr>
          <w:sz w:val="28"/>
          <w:szCs w:val="28"/>
        </w:rPr>
      </w:pPr>
      <w:r>
        <w:rPr>
          <w:sz w:val="28"/>
        </w:rPr>
        <w:t xml:space="preserve">  </w:t>
      </w:r>
    </w:p>
    <w:p w:rsidR="00DC503F" w:rsidRDefault="00DC503F" w:rsidP="00DC503F">
      <w:pPr>
        <w:tabs>
          <w:tab w:val="center" w:pos="5046"/>
        </w:tabs>
        <w:rPr>
          <w:sz w:val="28"/>
          <w:szCs w:val="28"/>
        </w:rPr>
      </w:pPr>
    </w:p>
    <w:p w:rsidR="00DC503F" w:rsidRDefault="00DC503F" w:rsidP="00DC503F"/>
    <w:p w:rsidR="00DC503F" w:rsidRDefault="00DC503F" w:rsidP="00DC503F">
      <w:pPr>
        <w:sectPr w:rsidR="00DC503F">
          <w:pgSz w:w="11906" w:h="16838"/>
          <w:pgMar w:top="1134" w:right="1134" w:bottom="1134" w:left="1134" w:header="709" w:footer="709" w:gutter="0"/>
          <w:cols w:space="72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841"/>
        <w:gridCol w:w="7945"/>
      </w:tblGrid>
      <w:tr w:rsidR="00DC503F" w:rsidTr="005C3D3E">
        <w:tc>
          <w:tcPr>
            <w:tcW w:w="7054" w:type="dxa"/>
          </w:tcPr>
          <w:p w:rsidR="00DC503F" w:rsidRDefault="00DC503F" w:rsidP="005C3D3E">
            <w:pPr>
              <w:pStyle w:val="31"/>
              <w:shd w:val="clear" w:color="auto" w:fill="auto"/>
              <w:spacing w:before="0" w:after="353" w:line="326" w:lineRule="exact"/>
              <w:ind w:right="1600"/>
              <w:jc w:val="left"/>
            </w:pPr>
          </w:p>
        </w:tc>
        <w:tc>
          <w:tcPr>
            <w:tcW w:w="8129" w:type="dxa"/>
          </w:tcPr>
          <w:p w:rsidR="00DC503F" w:rsidRDefault="00DC503F" w:rsidP="005C3D3E">
            <w:pPr>
              <w:rPr>
                <w:sz w:val="28"/>
                <w:szCs w:val="28"/>
              </w:rPr>
            </w:pPr>
          </w:p>
          <w:p w:rsidR="00DC503F" w:rsidRDefault="00DC503F" w:rsidP="005C3D3E">
            <w:pPr>
              <w:rPr>
                <w:sz w:val="28"/>
                <w:szCs w:val="28"/>
              </w:rPr>
            </w:pPr>
          </w:p>
          <w:p w:rsidR="00DC503F" w:rsidRDefault="00DC503F" w:rsidP="005C3D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Утвержден </w:t>
            </w:r>
          </w:p>
          <w:p w:rsidR="00DC503F" w:rsidRDefault="00DC503F" w:rsidP="005C3D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постановлением главы </w:t>
            </w:r>
            <w:r w:rsidR="00543697">
              <w:rPr>
                <w:sz w:val="28"/>
                <w:szCs w:val="28"/>
              </w:rPr>
              <w:t xml:space="preserve">сельского </w:t>
            </w:r>
            <w:r>
              <w:rPr>
                <w:sz w:val="28"/>
                <w:szCs w:val="28"/>
              </w:rPr>
              <w:t xml:space="preserve">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Башкортостан,</w:t>
            </w:r>
          </w:p>
          <w:p w:rsidR="00DC503F" w:rsidRDefault="00DC503F" w:rsidP="00543697"/>
        </w:tc>
      </w:tr>
    </w:tbl>
    <w:p w:rsidR="005E6B86" w:rsidRDefault="00DC503F" w:rsidP="00DC503F">
      <w:pPr>
        <w:pStyle w:val="30"/>
        <w:shd w:val="clear" w:color="auto" w:fill="auto"/>
        <w:spacing w:before="0" w:after="52" w:line="260" w:lineRule="exact"/>
        <w:ind w:left="20"/>
      </w:pPr>
      <w:r>
        <w:t xml:space="preserve">План мероприятий по реализации </w:t>
      </w:r>
      <w:r w:rsidR="005E6B86">
        <w:t xml:space="preserve">стратегии противодействия экстремизму </w:t>
      </w:r>
      <w:r>
        <w:t xml:space="preserve">в сельском поселении </w:t>
      </w:r>
      <w:r>
        <w:rPr>
          <w:sz w:val="28"/>
          <w:szCs w:val="28"/>
        </w:rPr>
        <w:t>Ялгыз-Наратский</w:t>
      </w:r>
      <w:r>
        <w:t xml:space="preserve">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стратегии противодействия экстремизму </w:t>
      </w:r>
    </w:p>
    <w:p w:rsidR="00DC503F" w:rsidRDefault="00DC503F" w:rsidP="00DC503F">
      <w:pPr>
        <w:pStyle w:val="30"/>
        <w:shd w:val="clear" w:color="auto" w:fill="auto"/>
        <w:spacing w:before="0" w:after="52" w:line="260" w:lineRule="exact"/>
        <w:ind w:left="20"/>
      </w:pPr>
      <w:r>
        <w:t xml:space="preserve">до 2025 года </w:t>
      </w:r>
    </w:p>
    <w:p w:rsidR="00DC503F" w:rsidRDefault="00DC503F" w:rsidP="00DC503F"/>
    <w:tbl>
      <w:tblPr>
        <w:tblOverlap w:val="never"/>
        <w:tblW w:w="14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85"/>
        <w:gridCol w:w="8695"/>
        <w:gridCol w:w="1511"/>
        <w:gridCol w:w="3879"/>
        <w:gridCol w:w="35"/>
      </w:tblGrid>
      <w:tr w:rsidR="00DC503F" w:rsidTr="005C3D3E">
        <w:trPr>
          <w:gridAfter w:val="1"/>
          <w:wAfter w:w="35" w:type="dxa"/>
          <w:trHeight w:hRule="exact" w:val="686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C503F" w:rsidRDefault="00DC503F" w:rsidP="005C3D3E">
            <w:pPr>
              <w:jc w:val="center"/>
            </w:pPr>
            <w:r>
              <w:t>№</w:t>
            </w:r>
          </w:p>
          <w:p w:rsidR="00DC503F" w:rsidRDefault="00DC503F" w:rsidP="005C3D3E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C503F" w:rsidRDefault="00DC503F" w:rsidP="005C3D3E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C503F" w:rsidRDefault="00DC503F" w:rsidP="005C3D3E">
            <w:pPr>
              <w:jc w:val="center"/>
            </w:pPr>
            <w:r>
              <w:t>Срок исполнения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C503F" w:rsidRDefault="00DC503F" w:rsidP="005C3D3E">
            <w:pPr>
              <w:jc w:val="center"/>
            </w:pPr>
            <w:r>
              <w:t>Ответственные</w:t>
            </w:r>
          </w:p>
          <w:p w:rsidR="00DC503F" w:rsidRDefault="00DC503F" w:rsidP="005C3D3E">
            <w:pPr>
              <w:jc w:val="center"/>
            </w:pPr>
            <w:r>
              <w:t>исполнители</w:t>
            </w:r>
          </w:p>
        </w:tc>
      </w:tr>
      <w:tr w:rsidR="00DC503F" w:rsidTr="005C3D3E">
        <w:trPr>
          <w:gridAfter w:val="1"/>
          <w:wAfter w:w="35" w:type="dxa"/>
          <w:trHeight w:hRule="exact" w:val="35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C503F" w:rsidRDefault="00DC503F" w:rsidP="005C3D3E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C503F" w:rsidRDefault="00DC503F" w:rsidP="005C3D3E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C503F" w:rsidRDefault="00DC503F" w:rsidP="005C3D3E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C503F" w:rsidRDefault="00DC503F" w:rsidP="005C3D3E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C503F" w:rsidTr="005C3D3E">
        <w:trPr>
          <w:gridAfter w:val="1"/>
          <w:wAfter w:w="35" w:type="dxa"/>
          <w:trHeight w:hRule="exact" w:val="34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503F" w:rsidRDefault="00DC503F" w:rsidP="005C3D3E">
            <w:pPr>
              <w:jc w:val="center"/>
            </w:pPr>
          </w:p>
        </w:tc>
        <w:tc>
          <w:tcPr>
            <w:tcW w:w="14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C503F" w:rsidRPr="004F4E32" w:rsidRDefault="00DC503F" w:rsidP="005C3D3E">
            <w:pPr>
              <w:ind w:firstLine="472"/>
              <w:jc w:val="both"/>
              <w:rPr>
                <w:b/>
              </w:rPr>
            </w:pPr>
          </w:p>
        </w:tc>
      </w:tr>
      <w:tr w:rsidR="00DC503F" w:rsidTr="005C3D3E">
        <w:trPr>
          <w:gridAfter w:val="1"/>
          <w:wAfter w:w="35" w:type="dxa"/>
          <w:trHeight w:hRule="exact" w:val="1936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t>1.</w:t>
            </w:r>
            <w:r>
              <w:rPr>
                <w:lang w:val="en-US"/>
              </w:rPr>
              <w:t>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ind w:right="55" w:firstLine="472"/>
              <w:jc w:val="both"/>
              <w:rPr>
                <w:highlight w:val="yellow"/>
              </w:rPr>
            </w:pPr>
            <w:r>
              <w:t>Оказание помощи в проведении мероприятий по улучшению безопасности и антитеррористической защищённости мест проживания и массового пребывания людей, объектов транспортной инфраструктуры и жизнеобеспечения, находящихся на территории сельского поселения.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 xml:space="preserve">постоянно </w:t>
            </w:r>
          </w:p>
          <w:p w:rsidR="00DC503F" w:rsidRDefault="00DC503F" w:rsidP="005E6B86">
            <w:pPr>
              <w:jc w:val="center"/>
            </w:pPr>
            <w:r>
              <w:t>201</w:t>
            </w:r>
            <w:r w:rsidR="005E6B86">
              <w:t>8</w:t>
            </w:r>
            <w:r>
              <w:t>-2025 годы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 xml:space="preserve">Руководители мест массового пребывания; администрация сельского поселения (в дальнейшем Штаб ДНД сельского поселения); </w:t>
            </w:r>
          </w:p>
          <w:p w:rsidR="00DC503F" w:rsidRDefault="00DC503F" w:rsidP="005C3D3E">
            <w:r>
              <w:t>участковый уполномоченный ОМВД по Татышлинскому району (по согласованию)</w:t>
            </w:r>
          </w:p>
        </w:tc>
      </w:tr>
      <w:tr w:rsidR="00DC503F" w:rsidTr="005C3D3E">
        <w:trPr>
          <w:gridAfter w:val="1"/>
          <w:wAfter w:w="35" w:type="dxa"/>
          <w:trHeight w:hRule="exact" w:val="114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  <w:r>
              <w:t>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ind w:right="55" w:firstLine="472"/>
              <w:jc w:val="both"/>
            </w:pPr>
            <w:r>
              <w:t>Проведение работ по организации и развитию добровольных народных дружин в сельском поселении.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  <w:p w:rsidR="00DC503F" w:rsidRDefault="00DC503F" w:rsidP="005E6B86">
            <w:pPr>
              <w:jc w:val="center"/>
            </w:pPr>
            <w:r>
              <w:t>201</w:t>
            </w:r>
            <w:r w:rsidR="005E6B86">
              <w:t>8</w:t>
            </w:r>
            <w:r>
              <w:t>-2025 годы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Администрация сельского поселения;</w:t>
            </w:r>
          </w:p>
          <w:p w:rsidR="00DC503F" w:rsidRDefault="00DC503F" w:rsidP="005C3D3E">
            <w:r>
              <w:t>Штаб ДНД сельского поселения;</w:t>
            </w:r>
          </w:p>
          <w:p w:rsidR="00DC503F" w:rsidRDefault="00DC503F" w:rsidP="005C3D3E">
            <w:proofErr w:type="gramStart"/>
            <w:r>
              <w:t>ОМВД по Татышлинскому району согласованию)</w:t>
            </w:r>
            <w:proofErr w:type="gramEnd"/>
          </w:p>
        </w:tc>
      </w:tr>
      <w:tr w:rsidR="00DC503F" w:rsidTr="005C3D3E">
        <w:trPr>
          <w:gridAfter w:val="1"/>
          <w:wAfter w:w="35" w:type="dxa"/>
          <w:trHeight w:hRule="exact" w:val="199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  <w:r>
              <w:t>3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ind w:right="55" w:firstLine="472"/>
              <w:jc w:val="both"/>
            </w:pPr>
            <w:r>
              <w:t>Обеспечение безопасности граждан и поддержание общественного порядка в местах проведения собраний, митингов, демонстраций, шествий и других публичных мероприятий.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по мере необходимости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Администрация сельского поселения;</w:t>
            </w:r>
          </w:p>
          <w:p w:rsidR="00DC503F" w:rsidRDefault="00DC503F" w:rsidP="005C3D3E">
            <w:r>
              <w:t>Штаб ДНД сельского поселения;</w:t>
            </w:r>
          </w:p>
          <w:p w:rsidR="00DC503F" w:rsidRDefault="00DC503F" w:rsidP="005C3D3E">
            <w:r>
              <w:t>Участковый уполномоченный ОМВД по Татышлинскому району (по согласованию);</w:t>
            </w:r>
          </w:p>
          <w:p w:rsidR="00DC503F" w:rsidRDefault="00DC503F" w:rsidP="005C3D3E"/>
        </w:tc>
      </w:tr>
      <w:tr w:rsidR="00DC503F" w:rsidTr="005C3D3E">
        <w:trPr>
          <w:gridAfter w:val="1"/>
          <w:wAfter w:w="35" w:type="dxa"/>
          <w:trHeight w:hRule="exact" w:val="446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503F" w:rsidRDefault="00DC503F" w:rsidP="005C3D3E">
            <w:pPr>
              <w:jc w:val="center"/>
            </w:pPr>
          </w:p>
        </w:tc>
        <w:tc>
          <w:tcPr>
            <w:tcW w:w="14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</w:pP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>. В сфере государственной национальной политики</w:t>
            </w:r>
          </w:p>
        </w:tc>
      </w:tr>
      <w:tr w:rsidR="00DC503F" w:rsidTr="005C3D3E">
        <w:trPr>
          <w:gridAfter w:val="1"/>
          <w:wAfter w:w="35" w:type="dxa"/>
          <w:trHeight w:hRule="exact" w:val="223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2.</w:t>
            </w:r>
            <w:r>
              <w:t>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pStyle w:val="1"/>
              <w:ind w:firstLine="4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мониторинга состояния межнациональных (ме</w:t>
            </w:r>
            <w:r>
              <w:rPr>
                <w:rFonts w:ascii="Times New Roman" w:hAnsi="Times New Roman" w:cs="Times New Roman"/>
              </w:rPr>
              <w:softHyphen/>
              <w:t>жэтнических) и межконфессиональных отношений, социально-политической ситуации и раннего предупреждения межнациональных конфликтов на территории поселения в целях выявления причин и условий экстремистских проявлений и минимизации их последствий.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  <w:p w:rsidR="00DC503F" w:rsidRDefault="00DC503F" w:rsidP="005C3D3E">
            <w:pPr>
              <w:jc w:val="center"/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Администрация сельского поселения;</w:t>
            </w:r>
          </w:p>
          <w:p w:rsidR="00DC503F" w:rsidRDefault="00DC503F" w:rsidP="005C3D3E">
            <w:r>
              <w:t>Представители местного духовенства;</w:t>
            </w:r>
          </w:p>
          <w:p w:rsidR="00DC503F" w:rsidRDefault="00DC503F" w:rsidP="005C3D3E">
            <w:r>
              <w:t>Межконфессиональная комиссия МР;</w:t>
            </w:r>
          </w:p>
          <w:p w:rsidR="00DC503F" w:rsidRDefault="00DC503F" w:rsidP="005C3D3E">
            <w:r>
              <w:t>ОМВД по Татышлинскому району (по согласованию).</w:t>
            </w:r>
          </w:p>
        </w:tc>
      </w:tr>
      <w:tr w:rsidR="00DC503F" w:rsidTr="005C3D3E">
        <w:trPr>
          <w:gridAfter w:val="1"/>
          <w:wAfter w:w="35" w:type="dxa"/>
          <w:trHeight w:hRule="exact" w:val="1716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  <w:r>
              <w:t>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  <w:jc w:val="both"/>
            </w:pPr>
            <w:r>
              <w:t xml:space="preserve">Организация проведения конференций, круглых столов по вопросам межнациональных, межконфессиональных, </w:t>
            </w:r>
            <w:proofErr w:type="spellStart"/>
            <w:r>
              <w:t>этноконфессиональных</w:t>
            </w:r>
            <w:proofErr w:type="spellEnd"/>
            <w:r>
              <w:t xml:space="preserve"> и </w:t>
            </w:r>
            <w:proofErr w:type="spellStart"/>
            <w:r>
              <w:t>внутриконфессионалных</w:t>
            </w:r>
            <w:proofErr w:type="spellEnd"/>
            <w:r>
              <w:t xml:space="preserve"> отношений с участием представителей общественных, национальных и религиозных объединений по вопросам противодействия экстремизму.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ежегодно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Администрация сельского поселения;</w:t>
            </w:r>
          </w:p>
          <w:p w:rsidR="00DC503F" w:rsidRDefault="00DC503F" w:rsidP="005C3D3E">
            <w:r>
              <w:t>Межконфессиональная комиссия МР;</w:t>
            </w:r>
          </w:p>
          <w:p w:rsidR="00DC503F" w:rsidRDefault="00DC503F" w:rsidP="005C3D3E">
            <w:r>
              <w:t>ОМВД по Татышлинскому району (по согласованию).</w:t>
            </w:r>
          </w:p>
        </w:tc>
      </w:tr>
      <w:tr w:rsidR="00DC503F" w:rsidTr="005C3D3E">
        <w:trPr>
          <w:trHeight w:hRule="exact" w:val="325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  <w:r>
              <w:t>3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pStyle w:val="1"/>
              <w:ind w:firstLine="4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Взаимодействие с правоохранительными органами, представителями национальных общественных объединений, этнических диаспор, религиозных организаций с целью получения информации </w:t>
            </w:r>
            <w:proofErr w:type="gramStart"/>
            <w:r>
              <w:rPr>
                <w:rFonts w:ascii="Times New Roman" w:hAnsi="Times New Roman" w:cs="Times New Roman"/>
              </w:rPr>
              <w:t>о</w:t>
            </w:r>
            <w:proofErr w:type="gramEnd"/>
            <w:r>
              <w:rPr>
                <w:rFonts w:ascii="Times New Roman" w:hAnsi="Times New Roman" w:cs="Times New Roman"/>
              </w:rPr>
              <w:t xml:space="preserve"> экстремистских проявлениях и выявления </w:t>
            </w:r>
            <w:proofErr w:type="spellStart"/>
            <w:r>
              <w:rPr>
                <w:rFonts w:ascii="Times New Roman" w:hAnsi="Times New Roman" w:cs="Times New Roman"/>
              </w:rPr>
              <w:t>предконфликтных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ситуаций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</w:tc>
        <w:tc>
          <w:tcPr>
            <w:tcW w:w="3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503F" w:rsidRDefault="00DC503F" w:rsidP="005C3D3E">
            <w:r>
              <w:t xml:space="preserve">Администрация сельского поселения; </w:t>
            </w:r>
          </w:p>
          <w:p w:rsidR="00DC503F" w:rsidRDefault="00DC503F" w:rsidP="005C3D3E">
            <w:r>
              <w:t>Штаб ДНД сельского поселения;</w:t>
            </w:r>
          </w:p>
          <w:p w:rsidR="00DC503F" w:rsidRDefault="00DC503F" w:rsidP="005C3D3E">
            <w:r>
              <w:t>ОМВД по Татышлинскому району (по согласованию);</w:t>
            </w:r>
          </w:p>
          <w:p w:rsidR="00DC503F" w:rsidRDefault="00DC503F" w:rsidP="005C3D3E">
            <w:r>
              <w:t>Межконфессиональная комиссия.</w:t>
            </w:r>
          </w:p>
          <w:p w:rsidR="00DC503F" w:rsidRDefault="00DC503F" w:rsidP="005C3D3E"/>
          <w:p w:rsidR="00DC503F" w:rsidRDefault="00DC503F" w:rsidP="005C3D3E"/>
          <w:p w:rsidR="00DC503F" w:rsidRDefault="00DC503F" w:rsidP="005C3D3E"/>
          <w:p w:rsidR="00DC503F" w:rsidRDefault="00DC503F" w:rsidP="005C3D3E"/>
        </w:tc>
      </w:tr>
      <w:tr w:rsidR="00DC503F" w:rsidTr="005C3D3E">
        <w:trPr>
          <w:trHeight w:hRule="exact" w:val="346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C503F" w:rsidRDefault="00DC503F" w:rsidP="005C3D3E">
            <w:pPr>
              <w:rPr>
                <w:lang w:val="en-US"/>
              </w:rPr>
            </w:pPr>
          </w:p>
        </w:tc>
        <w:tc>
          <w:tcPr>
            <w:tcW w:w="14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C503F" w:rsidRDefault="00DC503F" w:rsidP="005C3D3E">
            <w:pPr>
              <w:ind w:firstLine="472"/>
              <w:jc w:val="both"/>
              <w:rPr>
                <w:b/>
              </w:rPr>
            </w:pPr>
            <w:r>
              <w:rPr>
                <w:b/>
                <w:lang w:val="en-US"/>
              </w:rPr>
              <w:t>III</w:t>
            </w:r>
            <w:r>
              <w:rPr>
                <w:b/>
              </w:rPr>
              <w:t>. В сфере государственной миграционной политики</w:t>
            </w:r>
          </w:p>
        </w:tc>
      </w:tr>
      <w:tr w:rsidR="00DC503F" w:rsidTr="005C3D3E">
        <w:trPr>
          <w:trHeight w:hRule="exact" w:val="199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  <w:r>
              <w:t>1</w:t>
            </w: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  <w:jc w:val="both"/>
            </w:pPr>
            <w:r>
              <w:t>Оказание помощи в проведении комплексных оперативно-профилактических мероприятий по противодействию нелегальной миграции, в том числе по проверке законности пребывания на территории муниципального района Татышлинскому район Республики Башкортостан и осуществления трудовой деятельности иностранными гражданами и лиц без гражданства, а также соблюдения требований миграционного законодательства по привлечению и использованию иностранной рабочей силы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</w:tc>
        <w:tc>
          <w:tcPr>
            <w:tcW w:w="3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Глава сельского поселения;</w:t>
            </w:r>
          </w:p>
          <w:p w:rsidR="00DC503F" w:rsidRDefault="00DC503F" w:rsidP="005C3D3E">
            <w:r>
              <w:t xml:space="preserve">Комиссия по правонарушениям; </w:t>
            </w:r>
          </w:p>
          <w:p w:rsidR="00DC503F" w:rsidRDefault="00DC503F" w:rsidP="005C3D3E">
            <w:r>
              <w:t>ОМВД по Татышлинскому району (по согласованию);</w:t>
            </w:r>
          </w:p>
          <w:p w:rsidR="00DC503F" w:rsidRDefault="00DC503F" w:rsidP="005C3D3E">
            <w:r>
              <w:t>ГКУ «Центр занятости</w:t>
            </w:r>
          </w:p>
          <w:p w:rsidR="00DC503F" w:rsidRDefault="00DC503F" w:rsidP="005C3D3E">
            <w:r>
              <w:t xml:space="preserve"> населения Татышлинского района» (по согласованию).</w:t>
            </w:r>
          </w:p>
        </w:tc>
      </w:tr>
      <w:tr w:rsidR="00DC503F" w:rsidTr="005C3D3E">
        <w:trPr>
          <w:trHeight w:hRule="exact" w:val="199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3.</w:t>
            </w:r>
            <w:r>
              <w:t>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ind w:firstLine="472"/>
              <w:jc w:val="both"/>
            </w:pPr>
            <w:r>
              <w:t>Оказание помощи в проведении работы по разъяснению работодателям и иностранным гражданам порядка осуществления трудовой деятельности на территории муниципального района Татышлинский район РБ</w:t>
            </w:r>
          </w:p>
          <w:p w:rsidR="00DC503F" w:rsidRDefault="00DC503F" w:rsidP="005C3D3E">
            <w:pPr>
              <w:ind w:firstLine="472"/>
              <w:jc w:val="both"/>
            </w:pPr>
          </w:p>
          <w:p w:rsidR="00DC503F" w:rsidRDefault="00DC503F" w:rsidP="005C3D3E">
            <w:pPr>
              <w:ind w:firstLine="472"/>
              <w:jc w:val="both"/>
            </w:pPr>
          </w:p>
          <w:p w:rsidR="00DC503F" w:rsidRDefault="00DC503F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  <w:p w:rsidR="00DC503F" w:rsidRDefault="00DC503F" w:rsidP="005C3D3E">
            <w:pPr>
              <w:jc w:val="center"/>
            </w:pPr>
          </w:p>
        </w:tc>
        <w:tc>
          <w:tcPr>
            <w:tcW w:w="3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Глава сельского поселения;</w:t>
            </w:r>
          </w:p>
          <w:p w:rsidR="00DC503F" w:rsidRDefault="00DC503F" w:rsidP="005C3D3E">
            <w:r>
              <w:t>ГКУ «Центр занятости</w:t>
            </w:r>
          </w:p>
          <w:p w:rsidR="00DC503F" w:rsidRDefault="00DC503F" w:rsidP="005C3D3E">
            <w:r>
              <w:t xml:space="preserve"> населения Татышлинского района» (по согласованию);</w:t>
            </w:r>
          </w:p>
          <w:p w:rsidR="00DC503F" w:rsidRDefault="00DC503F" w:rsidP="005C3D3E">
            <w:r>
              <w:t>отделение УФМС России по Татышлинскому району РБ (по согласованию).</w:t>
            </w:r>
          </w:p>
        </w:tc>
      </w:tr>
      <w:tr w:rsidR="00DC503F" w:rsidTr="005C3D3E">
        <w:trPr>
          <w:gridAfter w:val="1"/>
          <w:wAfter w:w="35" w:type="dxa"/>
          <w:trHeight w:hRule="exact" w:val="327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  <w:r>
              <w:t>3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ind w:firstLine="472"/>
              <w:jc w:val="both"/>
            </w:pPr>
            <w:r>
              <w:t>Оказание помощи и организация проведения мероприятий по трудоустройству вынужденных мигрантов (получивших статус временного убежища), прибывающих на территорию района в составе организованных групп (при необходимости)</w:t>
            </w:r>
          </w:p>
          <w:p w:rsidR="00DC503F" w:rsidRDefault="00DC503F" w:rsidP="005C3D3E">
            <w:pPr>
              <w:ind w:firstLine="472"/>
              <w:jc w:val="both"/>
            </w:pPr>
          </w:p>
          <w:p w:rsidR="00DC503F" w:rsidRDefault="00DC503F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503F" w:rsidRDefault="00DC503F" w:rsidP="005C3D3E">
            <w:r>
              <w:t>ГКУ «Центр занятости</w:t>
            </w:r>
          </w:p>
          <w:p w:rsidR="00DC503F" w:rsidRDefault="00DC503F" w:rsidP="005C3D3E">
            <w:r>
              <w:t xml:space="preserve"> населения Татышлинского района» (по согласованию);</w:t>
            </w:r>
          </w:p>
          <w:p w:rsidR="00DC503F" w:rsidRDefault="00DC503F" w:rsidP="005C3D3E">
            <w:r>
              <w:t>отделение УФМС России по Татышлинскому району РБ (по согласованию);</w:t>
            </w:r>
          </w:p>
          <w:p w:rsidR="00DC503F" w:rsidRDefault="00DC503F" w:rsidP="005C3D3E">
            <w:r>
              <w:t>Совет предпринимателей (по согласованию).</w:t>
            </w:r>
          </w:p>
          <w:p w:rsidR="00DC503F" w:rsidRDefault="00DC503F" w:rsidP="005C3D3E">
            <w:r>
              <w:t>Организации, предприятия, учреждения, ИП, КФХ сельского поселения (по согласованию)</w:t>
            </w:r>
          </w:p>
          <w:p w:rsidR="00DC503F" w:rsidRDefault="00DC503F" w:rsidP="005C3D3E"/>
        </w:tc>
      </w:tr>
      <w:tr w:rsidR="00DC503F" w:rsidTr="005C3D3E">
        <w:trPr>
          <w:gridAfter w:val="1"/>
          <w:wAfter w:w="35" w:type="dxa"/>
          <w:trHeight w:hRule="exact" w:val="227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  <w:r>
              <w:t>4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  <w:jc w:val="both"/>
            </w:pPr>
            <w:r>
              <w:t>Участие в семинарах, «круглых столах» и других мероприятиях по вопросам миграции с участием представителей территориального органа Федеральной миграционной службы Российской Федерации, межрайонной прокуратуры, администрации района, администрации поселений:</w:t>
            </w:r>
          </w:p>
          <w:p w:rsidR="00DC503F" w:rsidRDefault="00DC503F" w:rsidP="005C3D3E">
            <w:pPr>
              <w:ind w:firstLine="472"/>
              <w:jc w:val="both"/>
            </w:pPr>
            <w:r>
              <w:t>- по проблемам регулирования миграционных процессов;</w:t>
            </w:r>
          </w:p>
          <w:p w:rsidR="00DC503F" w:rsidRDefault="00DC503F" w:rsidP="005C3D3E">
            <w:pPr>
              <w:ind w:firstLine="472"/>
              <w:jc w:val="both"/>
            </w:pPr>
            <w:r>
              <w:t>- по проблемам регулирования социально-трудовых отношений с безработным местным населением и с иностранными работниками;</w:t>
            </w:r>
          </w:p>
          <w:p w:rsidR="00DC503F" w:rsidRDefault="00DC503F" w:rsidP="005C3D3E">
            <w:pPr>
              <w:ind w:firstLine="472"/>
              <w:jc w:val="both"/>
            </w:pPr>
            <w:r>
              <w:t>- по вопросам интеграции и культурной адаптации мигрантов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Глава сельского поселения</w:t>
            </w:r>
          </w:p>
        </w:tc>
      </w:tr>
      <w:tr w:rsidR="00DC503F" w:rsidTr="005C3D3E">
        <w:trPr>
          <w:gridAfter w:val="1"/>
          <w:wAfter w:w="35" w:type="dxa"/>
          <w:trHeight w:hRule="exact" w:val="1140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  <w:r>
              <w:t>5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  <w:jc w:val="both"/>
            </w:pPr>
            <w:r>
              <w:t>Проведение спортивных и культурно-массовых мероприятий с участием представителей национально-культурных объединений, способствующих формированию дружеской атмосферы в сфере межнациональных взаимоотношений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  <w:p w:rsidR="00DC503F" w:rsidRDefault="00DC503F" w:rsidP="005C3D3E">
            <w:pPr>
              <w:jc w:val="center"/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Администрация сельского поселения;</w:t>
            </w:r>
          </w:p>
          <w:p w:rsidR="00DC503F" w:rsidRDefault="00DC503F" w:rsidP="005C3D3E">
            <w:r>
              <w:t>СДК населенных пунктов;</w:t>
            </w:r>
          </w:p>
          <w:p w:rsidR="00DC503F" w:rsidRDefault="00DC503F" w:rsidP="005C3D3E">
            <w:r>
              <w:t>Образовательные учреждения</w:t>
            </w:r>
          </w:p>
        </w:tc>
      </w:tr>
      <w:tr w:rsidR="00DC503F" w:rsidTr="005C3D3E">
        <w:trPr>
          <w:gridAfter w:val="1"/>
          <w:wAfter w:w="35" w:type="dxa"/>
          <w:trHeight w:hRule="exact" w:val="34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C503F" w:rsidRDefault="00DC503F" w:rsidP="005C3D3E">
            <w:pPr>
              <w:jc w:val="center"/>
            </w:pPr>
          </w:p>
        </w:tc>
        <w:tc>
          <w:tcPr>
            <w:tcW w:w="1408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C503F" w:rsidRDefault="00DC503F" w:rsidP="005C3D3E">
            <w:pPr>
              <w:ind w:firstLine="472"/>
              <w:jc w:val="both"/>
              <w:rPr>
                <w:b/>
              </w:rPr>
            </w:pPr>
            <w:r>
              <w:rPr>
                <w:b/>
                <w:lang w:val="en-US"/>
              </w:rPr>
              <w:t>IV</w:t>
            </w:r>
            <w:r>
              <w:rPr>
                <w:b/>
              </w:rPr>
              <w:t>. В сфере государственной информационной политики</w:t>
            </w:r>
          </w:p>
        </w:tc>
      </w:tr>
      <w:tr w:rsidR="00DC503F" w:rsidTr="005C3D3E">
        <w:trPr>
          <w:gridAfter w:val="1"/>
          <w:wAfter w:w="35" w:type="dxa"/>
          <w:trHeight w:hRule="exact" w:val="792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  <w:r>
              <w:t>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ind w:firstLine="472"/>
              <w:jc w:val="both"/>
            </w:pPr>
            <w:r>
              <w:t>Информационное сопровождение деятельности органов местного самоуправления района, направленной на противодействие экстремизму</w:t>
            </w:r>
          </w:p>
          <w:p w:rsidR="00DC503F" w:rsidRDefault="00DC503F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  <w:p w:rsidR="00DC503F" w:rsidRDefault="00DC503F" w:rsidP="005C3D3E">
            <w:pPr>
              <w:jc w:val="center"/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503F" w:rsidRDefault="00DC503F" w:rsidP="005C3D3E">
            <w:r>
              <w:t>Глава сельского поселения;</w:t>
            </w:r>
          </w:p>
          <w:p w:rsidR="00DC503F" w:rsidRDefault="00DC503F" w:rsidP="005C3D3E">
            <w:r>
              <w:t>СМИ района</w:t>
            </w:r>
          </w:p>
          <w:p w:rsidR="00DC503F" w:rsidRDefault="00DC503F" w:rsidP="005C3D3E"/>
        </w:tc>
      </w:tr>
      <w:tr w:rsidR="00DC503F" w:rsidTr="005C3D3E">
        <w:trPr>
          <w:gridAfter w:val="1"/>
          <w:wAfter w:w="35" w:type="dxa"/>
          <w:trHeight w:hRule="exact" w:val="199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4.</w:t>
            </w:r>
            <w:r>
              <w:t>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  <w:jc w:val="both"/>
            </w:pPr>
            <w:r>
              <w:t xml:space="preserve">Размещение в средствах массовой информации, в информационно-телекоммуникационных сетях, включая сеть «Интернет», материалов, направленных на формирование в обществе нетерпимого отношения к распространению экстремизма 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Глава сельского поселения;</w:t>
            </w:r>
          </w:p>
          <w:p w:rsidR="00DC503F" w:rsidRDefault="00DC503F" w:rsidP="005C3D3E">
            <w:r>
              <w:t>Совет предпринимателей (по согласованию);</w:t>
            </w:r>
          </w:p>
          <w:p w:rsidR="00DC503F" w:rsidRDefault="00DC503F" w:rsidP="005C3D3E">
            <w:r>
              <w:t>Организации, предприятия, учреждения, ИП, КФХ сельского поселения (по согласованию);</w:t>
            </w:r>
          </w:p>
          <w:p w:rsidR="00DC503F" w:rsidRDefault="00DC503F" w:rsidP="005C3D3E">
            <w:r>
              <w:t>СМИ района.</w:t>
            </w:r>
          </w:p>
        </w:tc>
      </w:tr>
      <w:tr w:rsidR="00DC503F" w:rsidTr="005C3D3E">
        <w:trPr>
          <w:gridAfter w:val="1"/>
          <w:wAfter w:w="35" w:type="dxa"/>
          <w:trHeight w:hRule="exact" w:val="346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C503F" w:rsidRDefault="00DC503F" w:rsidP="005C3D3E">
            <w:pPr>
              <w:jc w:val="center"/>
            </w:pPr>
          </w:p>
        </w:tc>
        <w:tc>
          <w:tcPr>
            <w:tcW w:w="14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C503F" w:rsidRDefault="00DC503F" w:rsidP="005C3D3E">
            <w:pPr>
              <w:ind w:firstLine="472"/>
              <w:jc w:val="both"/>
              <w:rPr>
                <w:b/>
              </w:rPr>
            </w:pPr>
            <w:r>
              <w:rPr>
                <w:b/>
                <w:lang w:val="en-US"/>
              </w:rPr>
              <w:t>V</w:t>
            </w:r>
            <w:r>
              <w:rPr>
                <w:b/>
              </w:rPr>
              <w:t>. В сфере образования и государственной молодежной политики</w:t>
            </w:r>
          </w:p>
        </w:tc>
      </w:tr>
      <w:tr w:rsidR="00DC503F" w:rsidTr="005C3D3E">
        <w:trPr>
          <w:gridAfter w:val="1"/>
          <w:wAfter w:w="35" w:type="dxa"/>
          <w:trHeight w:hRule="exact" w:val="1772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  <w:r>
              <w:t>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  <w:jc w:val="both"/>
            </w:pPr>
            <w:r>
              <w:t>Создание площадок для реализации потенциала несовершеннолетних лиц, развитие подростковых и молодежных спортивных клубов, мест интеллектуального досуга на территории сельского поселения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jc w:val="center"/>
            </w:pPr>
            <w:r>
              <w:t>201</w:t>
            </w:r>
            <w:r w:rsidR="005E6B86">
              <w:t>8</w:t>
            </w:r>
            <w:r>
              <w:t>-2025 годы</w:t>
            </w:r>
          </w:p>
          <w:p w:rsidR="00DC503F" w:rsidRDefault="00DC503F" w:rsidP="005C3D3E">
            <w:pPr>
              <w:jc w:val="center"/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Глава сельского поселения;</w:t>
            </w:r>
          </w:p>
          <w:p w:rsidR="00DC503F" w:rsidRDefault="00DC503F" w:rsidP="005C3D3E">
            <w:r>
              <w:t>Руководители организаций и учреждений (по согласованию);</w:t>
            </w:r>
          </w:p>
          <w:p w:rsidR="00DC503F" w:rsidRDefault="00DC503F" w:rsidP="005C3D3E">
            <w:r>
              <w:t>Предприниматели (по согласованию);</w:t>
            </w:r>
          </w:p>
          <w:p w:rsidR="00DC503F" w:rsidRDefault="00DC503F" w:rsidP="005C3D3E">
            <w:r>
              <w:t>Образовательные учреждения</w:t>
            </w:r>
          </w:p>
        </w:tc>
      </w:tr>
      <w:tr w:rsidR="00DC503F" w:rsidTr="005C3D3E">
        <w:trPr>
          <w:gridAfter w:val="1"/>
          <w:wAfter w:w="35" w:type="dxa"/>
          <w:trHeight w:hRule="exact" w:val="169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  <w:r>
              <w:t>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C503F" w:rsidRDefault="00DC503F" w:rsidP="005C3D3E">
            <w:pPr>
              <w:ind w:firstLine="472"/>
              <w:jc w:val="both"/>
            </w:pPr>
            <w:proofErr w:type="gramStart"/>
            <w:r>
              <w:t>Проведение тематических занятий в образовательной учреждении сельского поселения по воспитанию патриотизма, культуры мирного поведения, межнациональной и межконфессиональной дружбы, по обучению навыкам бесконфликтного общения, а также умению отстаивать собственное мнение, противостоять социально опасному поведению, в том числе вовлечению в экстремистскую деятельность</w:t>
            </w:r>
            <w:proofErr w:type="gramEnd"/>
          </w:p>
          <w:p w:rsidR="00DC503F" w:rsidRDefault="00DC503F" w:rsidP="005C3D3E">
            <w:pPr>
              <w:ind w:firstLine="472"/>
              <w:jc w:val="both"/>
            </w:pPr>
          </w:p>
          <w:p w:rsidR="00DC503F" w:rsidRDefault="00DC503F" w:rsidP="005C3D3E">
            <w:pPr>
              <w:ind w:firstLine="472"/>
              <w:jc w:val="both"/>
            </w:pPr>
          </w:p>
          <w:p w:rsidR="00DC503F" w:rsidRDefault="00DC503F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503F" w:rsidRDefault="00DC503F" w:rsidP="005C3D3E">
            <w:r>
              <w:t>Глава сельского поселения</w:t>
            </w:r>
          </w:p>
          <w:p w:rsidR="00DC503F" w:rsidRDefault="00DC503F" w:rsidP="005C3D3E"/>
        </w:tc>
      </w:tr>
      <w:tr w:rsidR="00DC503F" w:rsidTr="005C3D3E">
        <w:trPr>
          <w:gridAfter w:val="1"/>
          <w:wAfter w:w="35" w:type="dxa"/>
          <w:trHeight w:hRule="exact" w:val="99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  <w:r>
              <w:t>3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  <w:jc w:val="both"/>
            </w:pPr>
            <w:r>
              <w:t>Оказание помощи отделу образования муниципального района Татышлинский район в организации и обеспечении охвата всеми формами отдыха, оздоровления и занятости детей, подростков и молодёжи в течение года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503F" w:rsidRDefault="00DC503F" w:rsidP="005C3D3E">
            <w:pPr>
              <w:jc w:val="center"/>
            </w:pPr>
            <w:r>
              <w:t>ежегодно</w:t>
            </w:r>
          </w:p>
          <w:p w:rsidR="00DC503F" w:rsidRDefault="00DC503F" w:rsidP="005C3D3E">
            <w:pPr>
              <w:jc w:val="center"/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503F" w:rsidRDefault="00DC503F" w:rsidP="005C3D3E">
            <w:r>
              <w:t>Администрация</w:t>
            </w:r>
          </w:p>
          <w:p w:rsidR="00DC503F" w:rsidRDefault="00DC503F" w:rsidP="005C3D3E">
            <w:r>
              <w:t xml:space="preserve"> сельского поселения</w:t>
            </w:r>
          </w:p>
          <w:p w:rsidR="00DC503F" w:rsidRDefault="00DC503F" w:rsidP="005C3D3E"/>
        </w:tc>
      </w:tr>
      <w:tr w:rsidR="00DC503F" w:rsidTr="005C3D3E">
        <w:trPr>
          <w:gridAfter w:val="1"/>
          <w:wAfter w:w="35" w:type="dxa"/>
          <w:trHeight w:hRule="exact" w:val="34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C503F" w:rsidRDefault="00DC503F" w:rsidP="005C3D3E">
            <w:pPr>
              <w:jc w:val="center"/>
              <w:rPr>
                <w:lang w:val="en-US"/>
              </w:rPr>
            </w:pPr>
          </w:p>
        </w:tc>
        <w:tc>
          <w:tcPr>
            <w:tcW w:w="1408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C503F" w:rsidRDefault="00DC503F" w:rsidP="005C3D3E">
            <w:pPr>
              <w:ind w:firstLine="472"/>
              <w:jc w:val="both"/>
              <w:rPr>
                <w:b/>
              </w:rPr>
            </w:pPr>
            <w:r>
              <w:rPr>
                <w:b/>
                <w:lang w:val="en-US"/>
              </w:rPr>
              <w:t>VI</w:t>
            </w:r>
            <w:r>
              <w:rPr>
                <w:b/>
              </w:rPr>
              <w:t>. В сфере государственной культурной политики</w:t>
            </w:r>
          </w:p>
        </w:tc>
      </w:tr>
      <w:tr w:rsidR="00DC503F" w:rsidTr="005C3D3E">
        <w:trPr>
          <w:gridAfter w:val="1"/>
          <w:wAfter w:w="35" w:type="dxa"/>
          <w:trHeight w:hRule="exact" w:val="170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</w:t>
            </w:r>
            <w:r>
              <w:t>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  <w:jc w:val="both"/>
            </w:pPr>
            <w:r>
              <w:t>Проведение тематических мероприятий, лекций, семинаров, круглых столов, направленных на предупреждение, предотвращение негативных явлений в обществе, профилактику экстремизма и гармонизацию межнациональных отношений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ежегодно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Глава сельского поселения;</w:t>
            </w:r>
          </w:p>
          <w:p w:rsidR="00DC503F" w:rsidRDefault="00DC503F" w:rsidP="005C3D3E">
            <w:r>
              <w:t>Руководители организаций и учреждений (по согласованию);</w:t>
            </w:r>
          </w:p>
          <w:p w:rsidR="00DC503F" w:rsidRDefault="00DC503F" w:rsidP="005C3D3E">
            <w:r>
              <w:t>предприниматели (по согласованию);</w:t>
            </w:r>
          </w:p>
          <w:p w:rsidR="00DC503F" w:rsidRDefault="00DC503F" w:rsidP="005C3D3E">
            <w:r>
              <w:t>образовательные учреждения</w:t>
            </w:r>
          </w:p>
        </w:tc>
      </w:tr>
      <w:tr w:rsidR="00DC503F" w:rsidTr="005C3D3E">
        <w:trPr>
          <w:gridAfter w:val="1"/>
          <w:wAfter w:w="35" w:type="dxa"/>
          <w:trHeight w:hRule="exact" w:val="113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</w:t>
            </w:r>
            <w:r>
              <w:t>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  <w:jc w:val="both"/>
            </w:pPr>
            <w:r>
              <w:t>Организация и проведение мероприятий, направленных на профилактику экстремизма, в образовательных учреждениях, в домах культуры сельского поселения, библиотеках.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C503F" w:rsidRDefault="00DC503F" w:rsidP="005C3D3E">
            <w:r>
              <w:t>Администрация сельского поселения</w:t>
            </w:r>
          </w:p>
          <w:p w:rsidR="00DC503F" w:rsidRDefault="00DC503F" w:rsidP="005C3D3E">
            <w:r>
              <w:t>заведующие СДК, заведующие библиотеками</w:t>
            </w:r>
          </w:p>
          <w:p w:rsidR="00DC503F" w:rsidRDefault="00DC503F" w:rsidP="005C3D3E"/>
        </w:tc>
      </w:tr>
      <w:tr w:rsidR="005E6B86" w:rsidTr="005C3D3E">
        <w:trPr>
          <w:gridAfter w:val="1"/>
          <w:wAfter w:w="35" w:type="dxa"/>
          <w:trHeight w:hRule="exact" w:val="113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E6B86" w:rsidRDefault="005E6B86" w:rsidP="005C3D3E">
            <w:pPr>
              <w:jc w:val="center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E6B86" w:rsidRDefault="005E6B86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E6B86" w:rsidRDefault="005E6B86" w:rsidP="005C3D3E">
            <w:pPr>
              <w:jc w:val="center"/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E6B86" w:rsidRDefault="005E6B86" w:rsidP="005C3D3E"/>
        </w:tc>
      </w:tr>
      <w:tr w:rsidR="00DC503F" w:rsidTr="005C3D3E">
        <w:trPr>
          <w:gridAfter w:val="1"/>
          <w:wAfter w:w="35" w:type="dxa"/>
          <w:trHeight w:hRule="exact" w:val="34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503F" w:rsidRDefault="00DC503F" w:rsidP="005C3D3E">
            <w:pPr>
              <w:jc w:val="center"/>
            </w:pPr>
          </w:p>
        </w:tc>
        <w:tc>
          <w:tcPr>
            <w:tcW w:w="1408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  <w:jc w:val="both"/>
              <w:rPr>
                <w:b/>
              </w:rPr>
            </w:pPr>
            <w:r>
              <w:rPr>
                <w:b/>
                <w:lang w:val="en-US"/>
              </w:rPr>
              <w:t>VII</w:t>
            </w:r>
            <w:r>
              <w:rPr>
                <w:b/>
              </w:rPr>
              <w:t xml:space="preserve">. Организационные мероприятия </w:t>
            </w:r>
          </w:p>
        </w:tc>
      </w:tr>
      <w:tr w:rsidR="00DC503F" w:rsidTr="005C3D3E">
        <w:trPr>
          <w:gridAfter w:val="1"/>
          <w:wAfter w:w="35" w:type="dxa"/>
          <w:trHeight w:hRule="exact" w:val="122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>
              <w:t>.1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ind w:firstLine="472"/>
              <w:jc w:val="both"/>
            </w:pPr>
            <w:r>
              <w:t>Подготовка на рассмотрение вопросов в сфере профилактики возникновения конфликтов на межнациональной почве, противодействия экстремизму на заседаниях районной межведомственной комиссии по профилактике правонарушений</w:t>
            </w:r>
          </w:p>
          <w:p w:rsidR="00DC503F" w:rsidRDefault="00DC503F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по отдельным планам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Глава сельского поселения;</w:t>
            </w:r>
          </w:p>
          <w:p w:rsidR="00DC503F" w:rsidRDefault="00DC503F" w:rsidP="005C3D3E">
            <w:r>
              <w:t>Комиссия по правонарушениям;</w:t>
            </w:r>
          </w:p>
          <w:p w:rsidR="00DC503F" w:rsidRDefault="00DC503F" w:rsidP="005C3D3E">
            <w:r>
              <w:t>ОМВД по Татышлинскому району (по согласованию).</w:t>
            </w:r>
          </w:p>
        </w:tc>
      </w:tr>
      <w:tr w:rsidR="00DC503F" w:rsidTr="005C3D3E">
        <w:trPr>
          <w:gridAfter w:val="1"/>
          <w:wAfter w:w="35" w:type="dxa"/>
          <w:trHeight w:hRule="exact" w:val="141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>
              <w:t>.2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ind w:firstLine="472"/>
              <w:jc w:val="both"/>
            </w:pPr>
            <w:r>
              <w:t>Организация совместно с УФСИН России по РБ социальной реабилитации граждан, отбывших наказание за преступления террористической и экстремистской направленности</w:t>
            </w:r>
          </w:p>
          <w:p w:rsidR="00DC503F" w:rsidRDefault="00DC503F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по отдельным планам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Глава сельского поселения;</w:t>
            </w:r>
          </w:p>
          <w:p w:rsidR="00DC503F" w:rsidRDefault="00DC503F" w:rsidP="005C3D3E">
            <w:r>
              <w:t>Комиссия по правонарушениям;</w:t>
            </w:r>
          </w:p>
          <w:p w:rsidR="00DC503F" w:rsidRDefault="00DC503F" w:rsidP="005C3D3E">
            <w:r>
              <w:t>Межконфессиональная комиссия;</w:t>
            </w:r>
          </w:p>
          <w:p w:rsidR="00DC503F" w:rsidRDefault="00DC503F" w:rsidP="005C3D3E">
            <w:r>
              <w:t>ОМВД по Татышлинскому району (по согласованию).</w:t>
            </w:r>
          </w:p>
        </w:tc>
      </w:tr>
    </w:tbl>
    <w:p w:rsidR="00DC503F" w:rsidRDefault="00DC503F" w:rsidP="00DC503F"/>
    <w:p w:rsidR="00DC503F" w:rsidRDefault="00DC503F" w:rsidP="00DC503F"/>
    <w:p w:rsidR="00DC503F" w:rsidRDefault="00DC503F" w:rsidP="00DC503F"/>
    <w:p w:rsidR="003A38C1" w:rsidRDefault="003A38C1"/>
    <w:sectPr w:rsidR="003A38C1" w:rsidSect="00543697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8642C"/>
    <w:multiLevelType w:val="hybridMultilevel"/>
    <w:tmpl w:val="0220CC34"/>
    <w:lvl w:ilvl="0" w:tplc="0F78F08C">
      <w:start w:val="1"/>
      <w:numFmt w:val="decimal"/>
      <w:lvlText w:val="%1."/>
      <w:lvlJc w:val="left"/>
      <w:pPr>
        <w:ind w:left="966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686" w:hanging="360"/>
      </w:pPr>
    </w:lvl>
    <w:lvl w:ilvl="2" w:tplc="0419001B">
      <w:start w:val="1"/>
      <w:numFmt w:val="lowerRoman"/>
      <w:lvlText w:val="%3."/>
      <w:lvlJc w:val="right"/>
      <w:pPr>
        <w:ind w:left="2406" w:hanging="180"/>
      </w:pPr>
    </w:lvl>
    <w:lvl w:ilvl="3" w:tplc="0419000F">
      <w:start w:val="1"/>
      <w:numFmt w:val="decimal"/>
      <w:lvlText w:val="%4."/>
      <w:lvlJc w:val="left"/>
      <w:pPr>
        <w:ind w:left="3126" w:hanging="360"/>
      </w:pPr>
    </w:lvl>
    <w:lvl w:ilvl="4" w:tplc="04190019">
      <w:start w:val="1"/>
      <w:numFmt w:val="lowerLetter"/>
      <w:lvlText w:val="%5."/>
      <w:lvlJc w:val="left"/>
      <w:pPr>
        <w:ind w:left="3846" w:hanging="360"/>
      </w:pPr>
    </w:lvl>
    <w:lvl w:ilvl="5" w:tplc="0419001B">
      <w:start w:val="1"/>
      <w:numFmt w:val="lowerRoman"/>
      <w:lvlText w:val="%6."/>
      <w:lvlJc w:val="right"/>
      <w:pPr>
        <w:ind w:left="4566" w:hanging="180"/>
      </w:pPr>
    </w:lvl>
    <w:lvl w:ilvl="6" w:tplc="0419000F">
      <w:start w:val="1"/>
      <w:numFmt w:val="decimal"/>
      <w:lvlText w:val="%7."/>
      <w:lvlJc w:val="left"/>
      <w:pPr>
        <w:ind w:left="5286" w:hanging="360"/>
      </w:pPr>
    </w:lvl>
    <w:lvl w:ilvl="7" w:tplc="04190019">
      <w:start w:val="1"/>
      <w:numFmt w:val="lowerLetter"/>
      <w:lvlText w:val="%8."/>
      <w:lvlJc w:val="left"/>
      <w:pPr>
        <w:ind w:left="6006" w:hanging="360"/>
      </w:pPr>
    </w:lvl>
    <w:lvl w:ilvl="8" w:tplc="0419001B">
      <w:start w:val="1"/>
      <w:numFmt w:val="lowerRoman"/>
      <w:lvlText w:val="%9."/>
      <w:lvlJc w:val="right"/>
      <w:pPr>
        <w:ind w:left="672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40D"/>
    <w:rsid w:val="003A38C1"/>
    <w:rsid w:val="00543697"/>
    <w:rsid w:val="005E6B86"/>
    <w:rsid w:val="0083540D"/>
    <w:rsid w:val="00863A21"/>
    <w:rsid w:val="00DC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locked/>
    <w:rsid w:val="00DC503F"/>
    <w:rPr>
      <w:b/>
      <w:sz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C503F"/>
    <w:pPr>
      <w:widowControl w:val="0"/>
      <w:shd w:val="clear" w:color="auto" w:fill="FFFFFF"/>
      <w:spacing w:before="720" w:after="600" w:line="317" w:lineRule="exact"/>
      <w:jc w:val="center"/>
    </w:pPr>
    <w:rPr>
      <w:rFonts w:asciiTheme="minorHAnsi" w:eastAsiaTheme="minorHAnsi" w:hAnsiTheme="minorHAnsi" w:cstheme="minorBidi"/>
      <w:b/>
      <w:sz w:val="26"/>
      <w:szCs w:val="22"/>
      <w:lang w:eastAsia="en-US"/>
    </w:rPr>
  </w:style>
  <w:style w:type="character" w:customStyle="1" w:styleId="a3">
    <w:name w:val="Основной текст_"/>
    <w:link w:val="31"/>
    <w:locked/>
    <w:rsid w:val="00DC503F"/>
    <w:rPr>
      <w:sz w:val="26"/>
      <w:shd w:val="clear" w:color="auto" w:fill="FFFFFF"/>
    </w:rPr>
  </w:style>
  <w:style w:type="paragraph" w:customStyle="1" w:styleId="31">
    <w:name w:val="Основной текст3"/>
    <w:basedOn w:val="a"/>
    <w:link w:val="a3"/>
    <w:rsid w:val="00DC503F"/>
    <w:pPr>
      <w:widowControl w:val="0"/>
      <w:shd w:val="clear" w:color="auto" w:fill="FFFFFF"/>
      <w:spacing w:before="900" w:after="60" w:line="240" w:lineRule="atLeast"/>
      <w:jc w:val="both"/>
    </w:pPr>
    <w:rPr>
      <w:rFonts w:asciiTheme="minorHAnsi" w:eastAsiaTheme="minorHAnsi" w:hAnsiTheme="minorHAnsi" w:cstheme="minorBidi"/>
      <w:sz w:val="26"/>
      <w:szCs w:val="22"/>
      <w:lang w:eastAsia="en-US"/>
    </w:rPr>
  </w:style>
  <w:style w:type="paragraph" w:customStyle="1" w:styleId="1">
    <w:name w:val="Без интервала1"/>
    <w:rsid w:val="00DC503F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locked/>
    <w:rsid w:val="00DC503F"/>
    <w:rPr>
      <w:b/>
      <w:sz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C503F"/>
    <w:pPr>
      <w:widowControl w:val="0"/>
      <w:shd w:val="clear" w:color="auto" w:fill="FFFFFF"/>
      <w:spacing w:before="720" w:after="600" w:line="317" w:lineRule="exact"/>
      <w:jc w:val="center"/>
    </w:pPr>
    <w:rPr>
      <w:rFonts w:asciiTheme="minorHAnsi" w:eastAsiaTheme="minorHAnsi" w:hAnsiTheme="minorHAnsi" w:cstheme="minorBidi"/>
      <w:b/>
      <w:sz w:val="26"/>
      <w:szCs w:val="22"/>
      <w:lang w:eastAsia="en-US"/>
    </w:rPr>
  </w:style>
  <w:style w:type="character" w:customStyle="1" w:styleId="a3">
    <w:name w:val="Основной текст_"/>
    <w:link w:val="31"/>
    <w:locked/>
    <w:rsid w:val="00DC503F"/>
    <w:rPr>
      <w:sz w:val="26"/>
      <w:shd w:val="clear" w:color="auto" w:fill="FFFFFF"/>
    </w:rPr>
  </w:style>
  <w:style w:type="paragraph" w:customStyle="1" w:styleId="31">
    <w:name w:val="Основной текст3"/>
    <w:basedOn w:val="a"/>
    <w:link w:val="a3"/>
    <w:rsid w:val="00DC503F"/>
    <w:pPr>
      <w:widowControl w:val="0"/>
      <w:shd w:val="clear" w:color="auto" w:fill="FFFFFF"/>
      <w:spacing w:before="900" w:after="60" w:line="240" w:lineRule="atLeast"/>
      <w:jc w:val="both"/>
    </w:pPr>
    <w:rPr>
      <w:rFonts w:asciiTheme="minorHAnsi" w:eastAsiaTheme="minorHAnsi" w:hAnsiTheme="minorHAnsi" w:cstheme="minorBidi"/>
      <w:sz w:val="26"/>
      <w:szCs w:val="22"/>
      <w:lang w:eastAsia="en-US"/>
    </w:rPr>
  </w:style>
  <w:style w:type="paragraph" w:customStyle="1" w:styleId="1">
    <w:name w:val="Без интервала1"/>
    <w:rsid w:val="00DC503F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1512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Админ</cp:lastModifiedBy>
  <cp:revision>4</cp:revision>
  <cp:lastPrinted>2018-10-15T05:22:00Z</cp:lastPrinted>
  <dcterms:created xsi:type="dcterms:W3CDTF">2018-10-12T04:33:00Z</dcterms:created>
  <dcterms:modified xsi:type="dcterms:W3CDTF">2018-10-15T05:23:00Z</dcterms:modified>
</cp:coreProperties>
</file>