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53" w:rsidRPr="009948DA" w:rsidRDefault="00F87F53" w:rsidP="009948DA">
      <w:pPr>
        <w:pStyle w:val="a3"/>
        <w:jc w:val="center"/>
        <w:rPr>
          <w:b/>
          <w:color w:val="000000"/>
          <w:sz w:val="27"/>
          <w:szCs w:val="27"/>
        </w:rPr>
      </w:pPr>
      <w:r w:rsidRPr="009948DA">
        <w:rPr>
          <w:b/>
          <w:color w:val="000000"/>
          <w:sz w:val="27"/>
          <w:szCs w:val="27"/>
        </w:rPr>
        <w:t>Комиссия Совета по аграрным вопросам, экологии и чрезвычайным ситуациям, ЖКХ, транспорту и иным</w:t>
      </w:r>
      <w:bookmarkStart w:id="0" w:name="_GoBack"/>
      <w:bookmarkEnd w:id="0"/>
      <w:r w:rsidRPr="009948DA">
        <w:rPr>
          <w:b/>
          <w:color w:val="000000"/>
          <w:sz w:val="27"/>
          <w:szCs w:val="27"/>
        </w:rPr>
        <w:t xml:space="preserve"> видам услуг населения</w:t>
      </w:r>
    </w:p>
    <w:p w:rsidR="00F87F53" w:rsidRPr="009948DA" w:rsidRDefault="00F87F53" w:rsidP="009948DA">
      <w:pPr>
        <w:pStyle w:val="a3"/>
        <w:jc w:val="center"/>
        <w:rPr>
          <w:b/>
          <w:color w:val="000000"/>
          <w:sz w:val="27"/>
          <w:szCs w:val="27"/>
        </w:rPr>
      </w:pPr>
      <w:r w:rsidRPr="009948DA">
        <w:rPr>
          <w:b/>
          <w:color w:val="000000"/>
          <w:sz w:val="27"/>
          <w:szCs w:val="27"/>
        </w:rPr>
        <w:t>ПРОТОКОЛ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заседания комиссии по подготовке и проведению публичных слушаний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 «16» мая 2014 года № 5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Верхние Татышлы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комиссии по подготовке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 проведению публичных слушаний: - </w:t>
      </w:r>
      <w:proofErr w:type="spellStart"/>
      <w:r>
        <w:rPr>
          <w:color w:val="000000"/>
          <w:sz w:val="27"/>
          <w:szCs w:val="27"/>
        </w:rPr>
        <w:t>Арманшин</w:t>
      </w:r>
      <w:proofErr w:type="spellEnd"/>
      <w:r>
        <w:rPr>
          <w:color w:val="000000"/>
          <w:sz w:val="27"/>
          <w:szCs w:val="27"/>
        </w:rPr>
        <w:t xml:space="preserve"> Д.М.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Секретарь заседания: - Гореликов В.В.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заседании комиссии участвуют председатель Совета, все члены постоянной комиссии Совета, заместители главы и управляющий делами, главный юрисконсульт Администрации муниципального района.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Утверждается следующая повестка дня заседания: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 проектам: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Заседание открывает председатель Комиссии Совета по аграрным вопросам, экологии и чрезвычайным ситуациям, ЖКХ, транспорту и иным видам услуг населения </w:t>
      </w:r>
      <w:proofErr w:type="spellStart"/>
      <w:r>
        <w:rPr>
          <w:color w:val="000000"/>
          <w:sz w:val="27"/>
          <w:szCs w:val="27"/>
        </w:rPr>
        <w:t>Арманшин</w:t>
      </w:r>
      <w:proofErr w:type="spellEnd"/>
      <w:r>
        <w:rPr>
          <w:color w:val="000000"/>
          <w:sz w:val="27"/>
          <w:szCs w:val="27"/>
        </w:rPr>
        <w:t xml:space="preserve"> Д.М.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СЛУШАЛИ: </w:t>
      </w:r>
      <w:proofErr w:type="spellStart"/>
      <w:r>
        <w:rPr>
          <w:color w:val="000000"/>
          <w:sz w:val="27"/>
          <w:szCs w:val="27"/>
        </w:rPr>
        <w:t>Арманшина</w:t>
      </w:r>
      <w:proofErr w:type="spellEnd"/>
      <w:r>
        <w:rPr>
          <w:color w:val="000000"/>
          <w:sz w:val="27"/>
          <w:szCs w:val="27"/>
        </w:rPr>
        <w:t xml:space="preserve"> Дамира </w:t>
      </w:r>
      <w:proofErr w:type="spellStart"/>
      <w:r>
        <w:rPr>
          <w:color w:val="000000"/>
          <w:sz w:val="27"/>
          <w:szCs w:val="27"/>
        </w:rPr>
        <w:t>Муслимовича</w:t>
      </w:r>
      <w:proofErr w:type="spellEnd"/>
      <w:r>
        <w:rPr>
          <w:color w:val="000000"/>
          <w:sz w:val="27"/>
          <w:szCs w:val="27"/>
        </w:rPr>
        <w:t xml:space="preserve"> – председателя комиссии по подготовке и проведению публичных слушаний. В своем выступлении он сказал, что в соответствии с пунктом 3 части 3 статьи 28 Федерального закона «Об общих принципах организации местного самоуправления в Российской Федерации» сегодня необходимо провести публичные слушания по проектам: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lastRenderedPageBreak/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Проект Программы была внесена Администрацией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Разработчиком проекта Программы является Администрация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данному проекту письменных предложений и дополнений не поступило.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Председатель комиссии предложил проект об утверждении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 внести на рассмотрение и утверждение очередного заседания Совета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ВЫСТУПИЛИ: Мустафин </w:t>
      </w:r>
      <w:proofErr w:type="spellStart"/>
      <w:r>
        <w:rPr>
          <w:color w:val="000000"/>
          <w:sz w:val="27"/>
          <w:szCs w:val="27"/>
        </w:rPr>
        <w:t>Альфит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Ясавиевич</w:t>
      </w:r>
      <w:proofErr w:type="spellEnd"/>
      <w:r>
        <w:rPr>
          <w:color w:val="000000"/>
          <w:sz w:val="27"/>
          <w:szCs w:val="27"/>
        </w:rPr>
        <w:t xml:space="preserve"> – заместитель главы Администрации по строительству и ЖКХ.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Мустафин А.Я. сказал о необходимости принятия данной программы, вкратце ознакомил основными целями, задачами программы и предложил проект об утверждении «Правила землепользования и застройки сел и деревень сельского </w:t>
      </w:r>
      <w:r>
        <w:rPr>
          <w:color w:val="000000"/>
          <w:sz w:val="27"/>
          <w:szCs w:val="27"/>
        </w:rPr>
        <w:lastRenderedPageBreak/>
        <w:t xml:space="preserve">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 на рассмотрение и утверждение очередного заседания Совета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РЕШИЛИ: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Внести проект об утверждении 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Бадряшевский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Кальмияровский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Шулгановский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Башкортостан»;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«Правила землепользования и застройки сел и деревень сельского поселения </w:t>
      </w:r>
      <w:proofErr w:type="spellStart"/>
      <w:r>
        <w:rPr>
          <w:color w:val="000000"/>
          <w:sz w:val="27"/>
          <w:szCs w:val="27"/>
        </w:rPr>
        <w:t>Ялгыз-Наратский</w:t>
      </w:r>
      <w:proofErr w:type="spellEnd"/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Республики Башкортостан» на рассмотрение и утверждение очередного заседания Совета муниципального района </w:t>
      </w:r>
      <w:proofErr w:type="spellStart"/>
      <w:r>
        <w:rPr>
          <w:color w:val="000000"/>
          <w:sz w:val="27"/>
          <w:szCs w:val="27"/>
        </w:rPr>
        <w:t>Татышлинский</w:t>
      </w:r>
      <w:proofErr w:type="spellEnd"/>
      <w:r>
        <w:rPr>
          <w:color w:val="000000"/>
          <w:sz w:val="27"/>
          <w:szCs w:val="27"/>
        </w:rPr>
        <w:t xml:space="preserve"> район без изменений и дополнений.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Проголосовало: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14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Против нет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Воздержался, нет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Решение принято.</w:t>
      </w:r>
    </w:p>
    <w:p w:rsidR="00F87F53" w:rsidRDefault="00F87F53" w:rsidP="00F87F5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Председатель комиссии: Д.М. </w:t>
      </w:r>
      <w:proofErr w:type="spellStart"/>
      <w:r>
        <w:rPr>
          <w:color w:val="000000"/>
          <w:sz w:val="27"/>
          <w:szCs w:val="27"/>
        </w:rPr>
        <w:t>Арманшин</w:t>
      </w:r>
      <w:proofErr w:type="spellEnd"/>
    </w:p>
    <w:p w:rsidR="00555C04" w:rsidRDefault="00F87F53" w:rsidP="00F87F53">
      <w:pPr>
        <w:pStyle w:val="a3"/>
      </w:pPr>
      <w:r>
        <w:rPr>
          <w:color w:val="000000"/>
          <w:sz w:val="27"/>
          <w:szCs w:val="27"/>
        </w:rPr>
        <w:t>Секретарь заседания: В.В. Гореликов</w:t>
      </w:r>
    </w:p>
    <w:sectPr w:rsidR="00555C04" w:rsidSect="00F87F5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53"/>
    <w:rsid w:val="00555C04"/>
    <w:rsid w:val="009948DA"/>
    <w:rsid w:val="00F8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0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4715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2018-04-04T06:40:00Z</dcterms:created>
  <dcterms:modified xsi:type="dcterms:W3CDTF">2018-04-04T06:47:00Z</dcterms:modified>
</cp:coreProperties>
</file>